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0716"/>
      </w:tblGrid>
      <w:tr w:rsidR="00FA1C41">
        <w:tblPrEx>
          <w:tblCellMar>
            <w:top w:w="0" w:type="dxa"/>
            <w:bottom w:w="0" w:type="dxa"/>
          </w:tblCellMar>
        </w:tblPrEx>
        <w:trPr>
          <w:trHeight w:hRule="exact" w:val="3031"/>
        </w:trPr>
        <w:tc>
          <w:tcPr>
            <w:tcW w:w="10716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:rsidR="00FA1C41" w:rsidRDefault="00747C5D">
            <w:pPr>
              <w:pStyle w:val="ConsPlusTitlePage0"/>
            </w:pPr>
            <w:bookmarkStart w:id="0" w:name="_GoBack"/>
            <w:bookmarkEnd w:id="0"/>
            <w:r>
              <w:rPr>
                <w:noProof/>
                <w:position w:val="-61"/>
              </w:rPr>
              <w:drawing>
                <wp:inline distT="0" distB="0" distL="0" distR="0">
                  <wp:extent cx="3810000" cy="904875"/>
                  <wp:effectExtent l="0" t="0" r="0" b="0"/>
                  <wp:docPr id="1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10000" cy="904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FA1C41">
        <w:tblPrEx>
          <w:tblCellMar>
            <w:top w:w="0" w:type="dxa"/>
            <w:bottom w:w="0" w:type="dxa"/>
          </w:tblCellMar>
        </w:tblPrEx>
        <w:trPr>
          <w:trHeight w:hRule="exact" w:val="8335"/>
        </w:trPr>
        <w:tc>
          <w:tcPr>
            <w:tcW w:w="10716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:rsidR="00FA1C41" w:rsidRDefault="00747C5D">
            <w:pPr>
              <w:pStyle w:val="ConsPlusTitlePage0"/>
              <w:jc w:val="center"/>
            </w:pPr>
            <w:r>
              <w:rPr>
                <w:sz w:val="34"/>
              </w:rPr>
              <w:t>Постановление Администрации Тюменского муниципального района от 02.12.2019 N 85</w:t>
            </w:r>
            <w:r>
              <w:rPr>
                <w:sz w:val="34"/>
              </w:rPr>
              <w:br/>
              <w:t>(ред. от 26.08.2024)</w:t>
            </w:r>
            <w:r>
              <w:rPr>
                <w:sz w:val="34"/>
              </w:rPr>
              <w:br/>
              <w:t>"Об организации питания обучающихся в муниципальных общеобразовательных организациях Тюменского муниципального района"</w:t>
            </w:r>
            <w:r>
              <w:rPr>
                <w:sz w:val="34"/>
              </w:rPr>
              <w:br/>
            </w:r>
            <w:r>
              <w:rPr>
                <w:sz w:val="34"/>
              </w:rPr>
              <w:t>(вместе с "Порядком распределения средств бюджета Тюменского муниципального района, предоставляемых на дополнительное финансовое обеспечение мероприятий по организации питания обучающихся в муниципальных общеобразовательных организациях Тюменского муниципа</w:t>
            </w:r>
            <w:r>
              <w:rPr>
                <w:sz w:val="34"/>
              </w:rPr>
              <w:t>льного района", "Порядком и условиями учета обучающихся из семей, находящихся в трудной жизненной ситуации, для возмещения расходов на оплату их питания в муниципальных общеобразовательных организациях Тюменского муниципального района", "Порядком предостав</w:t>
            </w:r>
            <w:r>
              <w:rPr>
                <w:sz w:val="34"/>
              </w:rPr>
              <w:t>ления денежной компенсации за питание обучающимся, осваивающим образовательные программы на дому", "Порядком учета детей для обеспечения бесплатным двухразовым горячим питанием (завтрак, обед) учащихся 1 - 11 классов, обучающихся в муниципальных образовате</w:t>
            </w:r>
            <w:r>
              <w:rPr>
                <w:sz w:val="34"/>
              </w:rPr>
              <w:t>льных организациях, расположенных в Тюменском муниципальном районе")</w:t>
            </w:r>
          </w:p>
        </w:tc>
      </w:tr>
      <w:tr w:rsidR="00FA1C41">
        <w:tblPrEx>
          <w:tblCellMar>
            <w:top w:w="0" w:type="dxa"/>
            <w:bottom w:w="0" w:type="dxa"/>
          </w:tblCellMar>
        </w:tblPrEx>
        <w:trPr>
          <w:trHeight w:hRule="exact" w:val="3031"/>
        </w:trPr>
        <w:tc>
          <w:tcPr>
            <w:tcW w:w="10716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:rsidR="00FA1C41" w:rsidRDefault="00747C5D">
            <w:pPr>
              <w:pStyle w:val="ConsPlusTitlePage0"/>
              <w:jc w:val="center"/>
            </w:pPr>
            <w:r>
              <w:rPr>
                <w:sz w:val="28"/>
              </w:rPr>
              <w:t xml:space="preserve">Документ предоставлен </w:t>
            </w:r>
            <w:hyperlink r:id="rId7" w:tooltip="Ссылка на КонсультантПлюс">
              <w:r>
                <w:rPr>
                  <w:b/>
                  <w:color w:val="0000FF"/>
                  <w:sz w:val="28"/>
                </w:rPr>
                <w:t>КонсультантПлюс</w:t>
              </w:r>
              <w:r>
                <w:rPr>
                  <w:b/>
                  <w:color w:val="0000FF"/>
                  <w:sz w:val="28"/>
                </w:rPr>
                <w:br/>
              </w:r>
              <w:r>
                <w:rPr>
                  <w:b/>
                  <w:color w:val="0000FF"/>
                  <w:sz w:val="28"/>
                </w:rPr>
                <w:br/>
              </w:r>
            </w:hyperlink>
            <w:hyperlink r:id="rId8" w:tooltip="Ссылка на КонсультантПлюс">
              <w:r>
                <w:rPr>
                  <w:b/>
                  <w:color w:val="0000FF"/>
                  <w:sz w:val="28"/>
                </w:rPr>
                <w:t>www.consultant.ru</w:t>
              </w:r>
            </w:hyperlink>
            <w:r>
              <w:rPr>
                <w:sz w:val="28"/>
              </w:rPr>
              <w:br/>
            </w:r>
            <w:r>
              <w:rPr>
                <w:sz w:val="28"/>
              </w:rPr>
              <w:br/>
              <w:t>Дата сохранения: 21.01.2026</w:t>
            </w:r>
            <w:r>
              <w:rPr>
                <w:sz w:val="28"/>
              </w:rPr>
              <w:br/>
              <w:t> </w:t>
            </w:r>
          </w:p>
        </w:tc>
      </w:tr>
    </w:tbl>
    <w:p w:rsidR="00FA1C41" w:rsidRDefault="00FA1C41">
      <w:pPr>
        <w:pStyle w:val="ConsPlusNormal0"/>
        <w:sectPr w:rsidR="00FA1C41">
          <w:pgSz w:w="11906" w:h="16838"/>
          <w:pgMar w:top="841" w:right="595" w:bottom="841" w:left="595" w:header="0" w:footer="0" w:gutter="0"/>
          <w:cols w:space="720"/>
          <w:titlePg/>
        </w:sectPr>
      </w:pPr>
    </w:p>
    <w:p w:rsidR="00FA1C41" w:rsidRDefault="00FA1C41">
      <w:pPr>
        <w:pStyle w:val="ConsPlusNormal0"/>
        <w:jc w:val="both"/>
        <w:outlineLvl w:val="0"/>
      </w:pPr>
    </w:p>
    <w:p w:rsidR="00FA1C41" w:rsidRDefault="00747C5D">
      <w:pPr>
        <w:pStyle w:val="ConsPlusTitle0"/>
        <w:jc w:val="center"/>
        <w:outlineLvl w:val="0"/>
      </w:pPr>
      <w:r>
        <w:t>АДМИНИСТРАЦИЯ ТЮМЕНСКОГО МУНИЦИПАЛЬНОГО РАЙОНА</w:t>
      </w:r>
    </w:p>
    <w:p w:rsidR="00FA1C41" w:rsidRDefault="00FA1C41">
      <w:pPr>
        <w:pStyle w:val="ConsPlusTitle0"/>
        <w:jc w:val="center"/>
      </w:pPr>
    </w:p>
    <w:p w:rsidR="00FA1C41" w:rsidRDefault="00747C5D">
      <w:pPr>
        <w:pStyle w:val="ConsPlusTitle0"/>
        <w:jc w:val="center"/>
      </w:pPr>
      <w:r>
        <w:t>ПОСТАНОВЛЕНИЕ</w:t>
      </w:r>
    </w:p>
    <w:p w:rsidR="00FA1C41" w:rsidRDefault="00747C5D">
      <w:pPr>
        <w:pStyle w:val="ConsPlusTitle0"/>
        <w:jc w:val="center"/>
      </w:pPr>
      <w:r>
        <w:t>от 2 декабря 2019 г. N 85</w:t>
      </w:r>
    </w:p>
    <w:p w:rsidR="00FA1C41" w:rsidRDefault="00FA1C41">
      <w:pPr>
        <w:pStyle w:val="ConsPlusTitle0"/>
        <w:jc w:val="center"/>
      </w:pPr>
    </w:p>
    <w:p w:rsidR="00FA1C41" w:rsidRDefault="00747C5D">
      <w:pPr>
        <w:pStyle w:val="ConsPlusTitle0"/>
        <w:jc w:val="center"/>
      </w:pPr>
      <w:r>
        <w:t>ОБ ОРГАНИЗАЦИИ ПИТАНИЯ ОБУЧАЮЩИХСЯ В МУНИЦИПАЛЬНЫХ</w:t>
      </w:r>
    </w:p>
    <w:p w:rsidR="00FA1C41" w:rsidRDefault="00747C5D">
      <w:pPr>
        <w:pStyle w:val="ConsPlusTitle0"/>
        <w:jc w:val="center"/>
      </w:pPr>
      <w:r>
        <w:t>ОБЩЕОБРАЗОВАТЕЛЬНЫХ ОРГАНИЗАЦИЯХ</w:t>
      </w:r>
    </w:p>
    <w:p w:rsidR="00FA1C41" w:rsidRDefault="00747C5D">
      <w:pPr>
        <w:pStyle w:val="ConsPlusTitle0"/>
        <w:jc w:val="center"/>
      </w:pPr>
      <w:r>
        <w:t>ТЮМЕНСКОГО МУНИЦИПАЛЬНОГО РАЙОНА</w:t>
      </w:r>
    </w:p>
    <w:p w:rsidR="00FA1C41" w:rsidRDefault="00FA1C41">
      <w:pPr>
        <w:pStyle w:val="ConsPlusNormal0"/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0"/>
        <w:gridCol w:w="113"/>
        <w:gridCol w:w="9921"/>
        <w:gridCol w:w="113"/>
      </w:tblGrid>
      <w:tr w:rsidR="00FA1C41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FA1C41" w:rsidRDefault="00FA1C41">
            <w:pPr>
              <w:pStyle w:val="ConsPlusNormal0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FA1C41" w:rsidRDefault="00FA1C41">
            <w:pPr>
              <w:pStyle w:val="ConsPlusNormal0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FA1C41" w:rsidRDefault="00747C5D">
            <w:pPr>
              <w:pStyle w:val="ConsPlusNormal0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FA1C41" w:rsidRDefault="00747C5D">
            <w:pPr>
              <w:pStyle w:val="ConsPlusNormal0"/>
              <w:jc w:val="center"/>
            </w:pPr>
            <w:r>
              <w:rPr>
                <w:color w:val="392C69"/>
              </w:rPr>
              <w:t>(в ред. постановлений Администрации Тюменского муниципального района</w:t>
            </w:r>
          </w:p>
          <w:p w:rsidR="00FA1C41" w:rsidRDefault="00747C5D">
            <w:pPr>
              <w:pStyle w:val="ConsPlusNormal0"/>
              <w:jc w:val="center"/>
            </w:pPr>
            <w:r>
              <w:rPr>
                <w:color w:val="392C69"/>
              </w:rPr>
              <w:t>от 31.03.2020 N 30, от 11.08.2020 N 76, от 28.08.2020 N 80,</w:t>
            </w:r>
          </w:p>
          <w:p w:rsidR="00FA1C41" w:rsidRDefault="00747C5D">
            <w:pPr>
              <w:pStyle w:val="ConsPlusNormal0"/>
              <w:jc w:val="center"/>
            </w:pPr>
            <w:r>
              <w:rPr>
                <w:color w:val="392C69"/>
              </w:rPr>
              <w:t>от 24.05.2021 N 44, от 02.07.2021 N 63, от 27.04.2022 N 46,</w:t>
            </w:r>
          </w:p>
          <w:p w:rsidR="00FA1C41" w:rsidRDefault="00747C5D">
            <w:pPr>
              <w:pStyle w:val="ConsPlusNormal0"/>
              <w:jc w:val="center"/>
            </w:pPr>
            <w:r>
              <w:rPr>
                <w:color w:val="392C69"/>
              </w:rPr>
              <w:t>от 03.06.2022 N 52, от 20.06.2022 N 64, от 11.11.2022 N 115,</w:t>
            </w:r>
          </w:p>
          <w:p w:rsidR="00FA1C41" w:rsidRDefault="00747C5D">
            <w:pPr>
              <w:pStyle w:val="ConsPlusNormal0"/>
              <w:jc w:val="center"/>
            </w:pPr>
            <w:r>
              <w:rPr>
                <w:color w:val="392C69"/>
              </w:rPr>
              <w:t>от 13.02.2023 N 10, от 20.06.2023 N 54, от 11.12.2023 N 102,</w:t>
            </w:r>
          </w:p>
          <w:p w:rsidR="00FA1C41" w:rsidRDefault="00747C5D">
            <w:pPr>
              <w:pStyle w:val="ConsPlusNormal0"/>
              <w:jc w:val="center"/>
            </w:pPr>
            <w:r>
              <w:rPr>
                <w:color w:val="392C69"/>
              </w:rPr>
              <w:t>от 08.04.2024 N 23, от 06.05.2024 N 36, от 26.08.2024 N 69)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FA1C41" w:rsidRDefault="00FA1C41">
            <w:pPr>
              <w:pStyle w:val="ConsPlusNormal0"/>
            </w:pPr>
          </w:p>
        </w:tc>
      </w:tr>
    </w:tbl>
    <w:p w:rsidR="00FA1C41" w:rsidRDefault="00FA1C41">
      <w:pPr>
        <w:pStyle w:val="ConsPlusNormal0"/>
        <w:jc w:val="both"/>
      </w:pPr>
    </w:p>
    <w:p w:rsidR="00FA1C41" w:rsidRDefault="00747C5D">
      <w:pPr>
        <w:pStyle w:val="ConsPlusNormal0"/>
        <w:ind w:firstLine="540"/>
        <w:jc w:val="both"/>
      </w:pPr>
      <w:r>
        <w:t>В целях реализации постановлений Правительства Тюменской области от 30.09.2013 N 423-п "Об утверждении Положения об обеспечении питанием обучающихся государственных и муниципальных организаций, расположенных в Тюменской области", от 21.10.2022 N 750-п "О с</w:t>
      </w:r>
      <w:r>
        <w:t>оциальной поддержке семей военнослужащих, проходящих (проходивших) военную службу в Вооруженных Силах Российской Федерации и принимающих (принимавших) участие в специальной военной операции", руководствуясь статьями 33, 42, 49 Устава Тюменского муниципальн</w:t>
      </w:r>
      <w:r>
        <w:t>ого района Тюменской области:</w:t>
      </w:r>
    </w:p>
    <w:p w:rsidR="00FA1C41" w:rsidRDefault="00747C5D">
      <w:pPr>
        <w:pStyle w:val="ConsPlusNormal0"/>
        <w:jc w:val="both"/>
      </w:pPr>
      <w:r>
        <w:t>(преамбула в ред. постановления Администрации Тюменского муниципального района от 08.04.2024 N 23)</w:t>
      </w:r>
    </w:p>
    <w:p w:rsidR="00FA1C41" w:rsidRDefault="00747C5D">
      <w:pPr>
        <w:pStyle w:val="ConsPlusNormal0"/>
        <w:spacing w:before="240"/>
        <w:ind w:firstLine="540"/>
        <w:jc w:val="both"/>
      </w:pPr>
      <w:r>
        <w:t>1. Руководителям муниципальных общеобразовательных организаций Тюменского муниципального района при обеспечении питанием обучаю</w:t>
      </w:r>
      <w:r>
        <w:t>щихся руководствоваться Положением об обеспечении питанием обучающихся государственных и муниципальных организаций, расположенных в Тюменской области, утвержденным постановлением Правительства Тюменской области от 30.09.2013 N 423-п "Об утверждении Положен</w:t>
      </w:r>
      <w:r>
        <w:t>ия об обеспечении питанием обучающихся государственных и муниципальных организаций, расположенных в Тюменской области".</w:t>
      </w:r>
    </w:p>
    <w:p w:rsidR="00FA1C41" w:rsidRDefault="00747C5D">
      <w:pPr>
        <w:pStyle w:val="ConsPlusNormal0"/>
        <w:spacing w:before="240"/>
        <w:ind w:firstLine="540"/>
        <w:jc w:val="both"/>
      </w:pPr>
      <w:r>
        <w:t xml:space="preserve">2. Установить размер </w:t>
      </w:r>
      <w:hyperlink w:anchor="P51" w:tooltip="О РАСХОДАХ">
        <w:r>
          <w:rPr>
            <w:color w:val="0000FF"/>
          </w:rPr>
          <w:t>расходов</w:t>
        </w:r>
      </w:hyperlink>
      <w:r>
        <w:t xml:space="preserve"> на обеспечение питанием обучающихся в общеобразовательных органи</w:t>
      </w:r>
      <w:r>
        <w:t>зациях Тюменского муниципального района согласно приложению 1 к настоящему постановлению.</w:t>
      </w:r>
    </w:p>
    <w:p w:rsidR="00FA1C41" w:rsidRDefault="00747C5D">
      <w:pPr>
        <w:pStyle w:val="ConsPlusNormal0"/>
        <w:spacing w:before="240"/>
        <w:ind w:firstLine="540"/>
        <w:jc w:val="both"/>
      </w:pPr>
      <w:r>
        <w:t>3. Утвердить:</w:t>
      </w:r>
    </w:p>
    <w:p w:rsidR="00FA1C41" w:rsidRDefault="00747C5D">
      <w:pPr>
        <w:pStyle w:val="ConsPlusNormal0"/>
        <w:spacing w:before="240"/>
        <w:ind w:firstLine="540"/>
        <w:jc w:val="both"/>
      </w:pPr>
      <w:r>
        <w:t xml:space="preserve">3.1. </w:t>
      </w:r>
      <w:hyperlink w:anchor="P98" w:tooltip="ПОРЯДОК">
        <w:r>
          <w:rPr>
            <w:color w:val="0000FF"/>
          </w:rPr>
          <w:t>Порядок</w:t>
        </w:r>
      </w:hyperlink>
      <w:r>
        <w:t xml:space="preserve"> распределения средств бюджета Тюменского муниципального района, предоставляемых на организацию питан</w:t>
      </w:r>
      <w:r>
        <w:t>ия обучающихся в муниципальных образовательных организациях Тюменского муниципального района, согласно приложению 2 к настоящему постановлению.</w:t>
      </w:r>
    </w:p>
    <w:p w:rsidR="00FA1C41" w:rsidRDefault="00747C5D">
      <w:pPr>
        <w:pStyle w:val="ConsPlusNormal0"/>
        <w:jc w:val="both"/>
      </w:pPr>
      <w:r>
        <w:t xml:space="preserve">(пп. 3.1 в ред. постановления Администрации Тюменского муниципального района от 20.06.2023 N </w:t>
      </w:r>
      <w:r>
        <w:lastRenderedPageBreak/>
        <w:t>54)</w:t>
      </w:r>
    </w:p>
    <w:p w:rsidR="00FA1C41" w:rsidRDefault="00747C5D">
      <w:pPr>
        <w:pStyle w:val="ConsPlusNormal0"/>
        <w:spacing w:before="240"/>
        <w:ind w:firstLine="540"/>
        <w:jc w:val="both"/>
      </w:pPr>
      <w:r>
        <w:t xml:space="preserve">3.2. </w:t>
      </w:r>
      <w:hyperlink w:anchor="P219" w:tooltip="ПОРЯДОК">
        <w:r>
          <w:rPr>
            <w:color w:val="0000FF"/>
          </w:rPr>
          <w:t>Порядок</w:t>
        </w:r>
      </w:hyperlink>
      <w:r>
        <w:t xml:space="preserve"> и условия учета обучающихся из семей, находящихся в трудной жизненной ситуации, для возмещения расходов на частичную оплату их питания в муниципальных общеобразовательных организациях Тюменского муниципального района с</w:t>
      </w:r>
      <w:r>
        <w:t>огласно приложению 3 к настоящему постановлению.</w:t>
      </w:r>
    </w:p>
    <w:p w:rsidR="00FA1C41" w:rsidRDefault="00747C5D">
      <w:pPr>
        <w:pStyle w:val="ConsPlusNormal0"/>
        <w:spacing w:before="240"/>
        <w:ind w:firstLine="540"/>
        <w:jc w:val="both"/>
      </w:pPr>
      <w:r>
        <w:t xml:space="preserve">3.3. Утвердить </w:t>
      </w:r>
      <w:hyperlink w:anchor="P306" w:tooltip="ПОРЯДОК">
        <w:r>
          <w:rPr>
            <w:color w:val="0000FF"/>
          </w:rPr>
          <w:t>Порядок</w:t>
        </w:r>
      </w:hyperlink>
      <w:r>
        <w:t xml:space="preserve"> предоставления денежной компенсации за питание обучающимся, осваивающим общеобразовательные программы на дому, согласно приложению 4 к настоящем</w:t>
      </w:r>
      <w:r>
        <w:t>у постановлению.</w:t>
      </w:r>
    </w:p>
    <w:p w:rsidR="00FA1C41" w:rsidRDefault="00747C5D">
      <w:pPr>
        <w:pStyle w:val="ConsPlusNormal0"/>
        <w:jc w:val="both"/>
      </w:pPr>
      <w:r>
        <w:t>(пп. 3.3 введен постановлением Администрации Тюменского муниципального района от 20.06.2022 N 64)</w:t>
      </w:r>
    </w:p>
    <w:p w:rsidR="00FA1C41" w:rsidRDefault="00747C5D">
      <w:pPr>
        <w:pStyle w:val="ConsPlusNormal0"/>
        <w:spacing w:before="240"/>
        <w:ind w:firstLine="540"/>
        <w:jc w:val="both"/>
      </w:pPr>
      <w:r>
        <w:t xml:space="preserve">3.4. Утвердить </w:t>
      </w:r>
      <w:hyperlink w:anchor="P443" w:tooltip="ПОРЯДОК">
        <w:r>
          <w:rPr>
            <w:color w:val="0000FF"/>
          </w:rPr>
          <w:t>Порядок</w:t>
        </w:r>
      </w:hyperlink>
      <w:r>
        <w:t xml:space="preserve"> учета детей для обеспечения бесплатным двухразовым горячим питанием (завтрак, обед) учащихся 1 - 11 классов, обучающихся в муниципальных образовательных организациях, расположенных в Тюменском муниципальном районе, согласно приложению 5 к настоящему поста</w:t>
      </w:r>
      <w:r>
        <w:t>новлению.</w:t>
      </w:r>
    </w:p>
    <w:p w:rsidR="00FA1C41" w:rsidRDefault="00747C5D">
      <w:pPr>
        <w:pStyle w:val="ConsPlusNormal0"/>
        <w:jc w:val="both"/>
      </w:pPr>
      <w:r>
        <w:t>(пп. 3.4 введен постановлением Администрации Тюменского муниципального района от 11.12.2023 N 102)</w:t>
      </w:r>
    </w:p>
    <w:p w:rsidR="00FA1C41" w:rsidRDefault="00747C5D">
      <w:pPr>
        <w:pStyle w:val="ConsPlusNormal0"/>
        <w:spacing w:before="240"/>
        <w:ind w:firstLine="540"/>
        <w:jc w:val="both"/>
      </w:pPr>
      <w:r>
        <w:t>4. Действие настоящего постановления не распространяется на организацию питания обучающихся в муниципальных образовательных организациях, реализующ</w:t>
      </w:r>
      <w:r>
        <w:t>их образовательные программы дошкольного образования.</w:t>
      </w:r>
    </w:p>
    <w:p w:rsidR="00FA1C41" w:rsidRDefault="00747C5D">
      <w:pPr>
        <w:pStyle w:val="ConsPlusNormal0"/>
        <w:spacing w:before="240"/>
        <w:ind w:firstLine="540"/>
        <w:jc w:val="both"/>
      </w:pPr>
      <w:r>
        <w:t>5. Признать утратившими силу:</w:t>
      </w:r>
    </w:p>
    <w:p w:rsidR="00FA1C41" w:rsidRDefault="00747C5D">
      <w:pPr>
        <w:pStyle w:val="ConsPlusNormal0"/>
        <w:spacing w:before="240"/>
        <w:ind w:firstLine="540"/>
        <w:jc w:val="both"/>
      </w:pPr>
      <w:r>
        <w:t>постановление Администрации Тюменского муниципального района от 25.11.2013 N 3215 "Об организации питания обучающихся в муниципальных общеобразовательных организациях Тюмен</w:t>
      </w:r>
      <w:r>
        <w:t>ского муниципального района";</w:t>
      </w:r>
    </w:p>
    <w:p w:rsidR="00FA1C41" w:rsidRDefault="00747C5D">
      <w:pPr>
        <w:pStyle w:val="ConsPlusNormal0"/>
        <w:spacing w:before="240"/>
        <w:ind w:firstLine="540"/>
        <w:jc w:val="both"/>
      </w:pPr>
      <w:r>
        <w:t>постановление Администрации Тюменского муниципального района от 07.02.2014 N 216 "О внесении изменений в постановление администрации от 25.11.2013 N 3215";</w:t>
      </w:r>
    </w:p>
    <w:p w:rsidR="00FA1C41" w:rsidRDefault="00747C5D">
      <w:pPr>
        <w:pStyle w:val="ConsPlusNormal0"/>
        <w:spacing w:before="240"/>
        <w:ind w:firstLine="540"/>
        <w:jc w:val="both"/>
      </w:pPr>
      <w:r>
        <w:t>постановление Администрации Тюменского муниципального района от 03.02.</w:t>
      </w:r>
      <w:r>
        <w:t>2015 N 10 "О внесении изменений в постановление администрации от 25.11.2013 N 3215";</w:t>
      </w:r>
    </w:p>
    <w:p w:rsidR="00FA1C41" w:rsidRDefault="00747C5D">
      <w:pPr>
        <w:pStyle w:val="ConsPlusNormal0"/>
        <w:spacing w:before="240"/>
        <w:ind w:firstLine="540"/>
        <w:jc w:val="both"/>
      </w:pPr>
      <w:r>
        <w:t>постановление Администрации Тюменского муниципального района от 14.09.2015 N 96 "О внесении изменений в постановление администрации от 25.11.2013 N 3215".</w:t>
      </w:r>
    </w:p>
    <w:p w:rsidR="00FA1C41" w:rsidRDefault="00747C5D">
      <w:pPr>
        <w:pStyle w:val="ConsPlusNormal0"/>
        <w:spacing w:before="240"/>
        <w:ind w:firstLine="540"/>
        <w:jc w:val="both"/>
      </w:pPr>
      <w:r>
        <w:t xml:space="preserve">6. Пресс-службе </w:t>
      </w:r>
      <w:r>
        <w:t>Главы района Администрации Тюменского муниципального района опубликовать текст настоящего постановления в газете "Красное знамя" и разместить настоящее постановление с приложениями на официальном сайте Администрации Тюменского муниципального района в инфор</w:t>
      </w:r>
      <w:r>
        <w:t>мационно-телекоммуникационной сети "Интернет".</w:t>
      </w:r>
    </w:p>
    <w:p w:rsidR="00FA1C41" w:rsidRDefault="00747C5D">
      <w:pPr>
        <w:pStyle w:val="ConsPlusNormal0"/>
        <w:spacing w:before="240"/>
        <w:ind w:firstLine="540"/>
        <w:jc w:val="both"/>
      </w:pPr>
      <w:r>
        <w:t>7. Настоящее постановление вступает в силу с 01.01.2020.</w:t>
      </w:r>
    </w:p>
    <w:p w:rsidR="00FA1C41" w:rsidRDefault="00747C5D">
      <w:pPr>
        <w:pStyle w:val="ConsPlusNormal0"/>
        <w:spacing w:before="240"/>
        <w:ind w:firstLine="540"/>
        <w:jc w:val="both"/>
      </w:pPr>
      <w:r>
        <w:t>8. Контроль за исполнением настоящего постановления возложить на заместителя Главы района, курирующего направления деятельности социальной сферы.</w:t>
      </w:r>
    </w:p>
    <w:p w:rsidR="00FA1C41" w:rsidRDefault="00FA1C41">
      <w:pPr>
        <w:pStyle w:val="ConsPlusNormal0"/>
        <w:jc w:val="both"/>
      </w:pPr>
    </w:p>
    <w:p w:rsidR="00FA1C41" w:rsidRDefault="00747C5D">
      <w:pPr>
        <w:pStyle w:val="ConsPlusNormal0"/>
        <w:jc w:val="right"/>
      </w:pPr>
      <w:r>
        <w:t>Глава</w:t>
      </w:r>
      <w:r>
        <w:t xml:space="preserve"> района</w:t>
      </w:r>
    </w:p>
    <w:p w:rsidR="00FA1C41" w:rsidRDefault="00747C5D">
      <w:pPr>
        <w:pStyle w:val="ConsPlusNormal0"/>
        <w:jc w:val="right"/>
      </w:pPr>
      <w:r>
        <w:t>С.В.ИВАНОВА</w:t>
      </w:r>
    </w:p>
    <w:p w:rsidR="00FA1C41" w:rsidRDefault="00FA1C41">
      <w:pPr>
        <w:pStyle w:val="ConsPlusNormal0"/>
        <w:jc w:val="both"/>
      </w:pPr>
    </w:p>
    <w:p w:rsidR="00FA1C41" w:rsidRDefault="00FA1C41">
      <w:pPr>
        <w:pStyle w:val="ConsPlusNormal0"/>
        <w:jc w:val="both"/>
      </w:pPr>
    </w:p>
    <w:p w:rsidR="00FA1C41" w:rsidRDefault="00FA1C41">
      <w:pPr>
        <w:pStyle w:val="ConsPlusNormal0"/>
        <w:jc w:val="both"/>
      </w:pPr>
    </w:p>
    <w:p w:rsidR="00FA1C41" w:rsidRDefault="00FA1C41">
      <w:pPr>
        <w:pStyle w:val="ConsPlusNormal0"/>
        <w:jc w:val="both"/>
      </w:pPr>
    </w:p>
    <w:p w:rsidR="00FA1C41" w:rsidRDefault="00FA1C41">
      <w:pPr>
        <w:pStyle w:val="ConsPlusNormal0"/>
        <w:jc w:val="both"/>
      </w:pPr>
    </w:p>
    <w:p w:rsidR="00FA1C41" w:rsidRDefault="00747C5D">
      <w:pPr>
        <w:pStyle w:val="ConsPlusNormal0"/>
        <w:jc w:val="right"/>
        <w:outlineLvl w:val="0"/>
      </w:pPr>
      <w:r>
        <w:t>Приложение 1</w:t>
      </w:r>
    </w:p>
    <w:p w:rsidR="00FA1C41" w:rsidRDefault="00747C5D">
      <w:pPr>
        <w:pStyle w:val="ConsPlusNormal0"/>
        <w:jc w:val="right"/>
      </w:pPr>
      <w:r>
        <w:t>к постановлению Администрации</w:t>
      </w:r>
    </w:p>
    <w:p w:rsidR="00FA1C41" w:rsidRDefault="00747C5D">
      <w:pPr>
        <w:pStyle w:val="ConsPlusNormal0"/>
        <w:jc w:val="right"/>
      </w:pPr>
      <w:r>
        <w:t>Тюменского муниципального района</w:t>
      </w:r>
    </w:p>
    <w:p w:rsidR="00FA1C41" w:rsidRDefault="00747C5D">
      <w:pPr>
        <w:pStyle w:val="ConsPlusNormal0"/>
        <w:jc w:val="right"/>
      </w:pPr>
      <w:r>
        <w:t>от 2 декабря 2019 года N 85</w:t>
      </w:r>
    </w:p>
    <w:p w:rsidR="00FA1C41" w:rsidRDefault="00FA1C41">
      <w:pPr>
        <w:pStyle w:val="ConsPlusNormal0"/>
        <w:jc w:val="both"/>
      </w:pPr>
    </w:p>
    <w:p w:rsidR="00FA1C41" w:rsidRDefault="00747C5D">
      <w:pPr>
        <w:pStyle w:val="ConsPlusTitle0"/>
        <w:jc w:val="center"/>
      </w:pPr>
      <w:bookmarkStart w:id="1" w:name="P51"/>
      <w:bookmarkEnd w:id="1"/>
      <w:r>
        <w:t>О РАСХОДАХ</w:t>
      </w:r>
    </w:p>
    <w:p w:rsidR="00FA1C41" w:rsidRDefault="00747C5D">
      <w:pPr>
        <w:pStyle w:val="ConsPlusTitle0"/>
        <w:jc w:val="center"/>
      </w:pPr>
      <w:r>
        <w:t>НА ОБЕСПЕЧЕНИЕ ПИТАНИЕМ ОБУЧАЮЩИХСЯ</w:t>
      </w:r>
    </w:p>
    <w:p w:rsidR="00FA1C41" w:rsidRDefault="00747C5D">
      <w:pPr>
        <w:pStyle w:val="ConsPlusTitle0"/>
        <w:jc w:val="center"/>
      </w:pPr>
      <w:r>
        <w:t>В МУНИЦИПАЛЬНЫХ ОБЩЕОБРАЗОВАТЕЛЬНЫХ ОРГАНИЗАЦИЯХ</w:t>
      </w:r>
    </w:p>
    <w:p w:rsidR="00FA1C41" w:rsidRDefault="00747C5D">
      <w:pPr>
        <w:pStyle w:val="ConsPlusTitle0"/>
        <w:jc w:val="center"/>
      </w:pPr>
      <w:r>
        <w:t>ТЮМЕНСКОГО МУНИЦИПАЛЬНОГО РАЙОНА</w:t>
      </w:r>
    </w:p>
    <w:p w:rsidR="00FA1C41" w:rsidRDefault="00FA1C41">
      <w:pPr>
        <w:pStyle w:val="ConsPlusNormal0"/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0"/>
        <w:gridCol w:w="113"/>
        <w:gridCol w:w="9921"/>
        <w:gridCol w:w="113"/>
      </w:tblGrid>
      <w:tr w:rsidR="00FA1C41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FA1C41" w:rsidRDefault="00FA1C41">
            <w:pPr>
              <w:pStyle w:val="ConsPlusNormal0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FA1C41" w:rsidRDefault="00FA1C41">
            <w:pPr>
              <w:pStyle w:val="ConsPlusNormal0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FA1C41" w:rsidRDefault="00747C5D">
            <w:pPr>
              <w:pStyle w:val="ConsPlusNormal0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FA1C41" w:rsidRDefault="00747C5D">
            <w:pPr>
              <w:pStyle w:val="ConsPlusNormal0"/>
              <w:jc w:val="center"/>
            </w:pPr>
            <w:r>
              <w:rPr>
                <w:color w:val="392C69"/>
              </w:rPr>
              <w:t>(в ред. постановлений Администрации Тюменского муниципального района</w:t>
            </w:r>
          </w:p>
          <w:p w:rsidR="00FA1C41" w:rsidRDefault="00747C5D">
            <w:pPr>
              <w:pStyle w:val="ConsPlusNormal0"/>
              <w:jc w:val="center"/>
            </w:pPr>
            <w:r>
              <w:rPr>
                <w:color w:val="392C69"/>
              </w:rPr>
              <w:t>от 31.03.2020 N 30, от 11.08.2020 N 76, от 24.05.2021 N 44,</w:t>
            </w:r>
          </w:p>
          <w:p w:rsidR="00FA1C41" w:rsidRDefault="00747C5D">
            <w:pPr>
              <w:pStyle w:val="ConsPlusNormal0"/>
              <w:jc w:val="center"/>
            </w:pPr>
            <w:r>
              <w:rPr>
                <w:color w:val="392C69"/>
              </w:rPr>
              <w:t>от 27.04.2022 N 46, от 03.06.2022 N 52, от 11.11.2022 N 115,</w:t>
            </w:r>
          </w:p>
          <w:p w:rsidR="00FA1C41" w:rsidRDefault="00747C5D">
            <w:pPr>
              <w:pStyle w:val="ConsPlusNormal0"/>
              <w:jc w:val="center"/>
            </w:pPr>
            <w:r>
              <w:rPr>
                <w:color w:val="392C69"/>
              </w:rPr>
              <w:t>о</w:t>
            </w:r>
            <w:r>
              <w:rPr>
                <w:color w:val="392C69"/>
              </w:rPr>
              <w:t>т 13.02.2023 N 10, от 20.06.2023 N 54, от 08.04.2024 N 23,</w:t>
            </w:r>
          </w:p>
          <w:p w:rsidR="00FA1C41" w:rsidRDefault="00747C5D">
            <w:pPr>
              <w:pStyle w:val="ConsPlusNormal0"/>
              <w:jc w:val="center"/>
            </w:pPr>
            <w:r>
              <w:rPr>
                <w:color w:val="392C69"/>
              </w:rPr>
              <w:t>от 26.08.2024 N 69)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FA1C41" w:rsidRDefault="00FA1C41">
            <w:pPr>
              <w:pStyle w:val="ConsPlusNormal0"/>
            </w:pPr>
          </w:p>
        </w:tc>
      </w:tr>
    </w:tbl>
    <w:p w:rsidR="00FA1C41" w:rsidRDefault="00FA1C41">
      <w:pPr>
        <w:pStyle w:val="ConsPlusNormal0"/>
        <w:jc w:val="both"/>
      </w:pPr>
    </w:p>
    <w:p w:rsidR="00FA1C41" w:rsidRDefault="00747C5D">
      <w:pPr>
        <w:pStyle w:val="ConsPlusNormal0"/>
        <w:ind w:firstLine="540"/>
        <w:jc w:val="both"/>
      </w:pPr>
      <w:r>
        <w:t>1. Установить расходы на питание обучающихся в муниципальных общеобразовательных организациях Тюменского муниципального района в следующих размерах:</w:t>
      </w:r>
    </w:p>
    <w:p w:rsidR="00FA1C41" w:rsidRDefault="00747C5D">
      <w:pPr>
        <w:pStyle w:val="ConsPlusNormal0"/>
        <w:spacing w:before="240"/>
        <w:ind w:firstLine="540"/>
        <w:jc w:val="both"/>
      </w:pPr>
      <w:r>
        <w:t>а) 40,10 рублей на организацию питания детей, обучающихся по образовательным программам основного общего образования, среднего общего образования, за исключением детей из семей, среднедушевой доход которых не превышает величину прожиточного минимума трудос</w:t>
      </w:r>
      <w:r>
        <w:t>пособного населения, установленную в Тюменской области, или семей, находящихся в трудной жизненной ситуации, в расчете на одного обучающегося в день;</w:t>
      </w:r>
    </w:p>
    <w:p w:rsidR="00FA1C41" w:rsidRDefault="00747C5D">
      <w:pPr>
        <w:pStyle w:val="ConsPlusNormal0"/>
        <w:jc w:val="both"/>
      </w:pPr>
      <w:r>
        <w:t>(в ред. постановлений Администрации Тюменского муниципального района от 11.08.2020 N 76, от 13.02.2023 N 1</w:t>
      </w:r>
      <w:r>
        <w:t>0, от 26.08.2024 N 69)</w:t>
      </w:r>
    </w:p>
    <w:p w:rsidR="00FA1C41" w:rsidRDefault="00747C5D">
      <w:pPr>
        <w:pStyle w:val="ConsPlusNormal0"/>
        <w:spacing w:before="240"/>
        <w:ind w:firstLine="540"/>
        <w:jc w:val="both"/>
      </w:pPr>
      <w:r>
        <w:t xml:space="preserve">б) 107,70 рублей на организацию питания детей из семей, среднедушевой доход которых не превышает величину прожиточного минимума трудоспособного населения, установленную в Тюменской области, или семей, находящихся в трудной жизненной </w:t>
      </w:r>
      <w:r>
        <w:t>ситуации, обучающихся по основным общеобразовательным программам, в расчете на одного обучающегося в день;</w:t>
      </w:r>
    </w:p>
    <w:p w:rsidR="00FA1C41" w:rsidRDefault="00747C5D">
      <w:pPr>
        <w:pStyle w:val="ConsPlusNormal0"/>
        <w:jc w:val="both"/>
      </w:pPr>
      <w:r>
        <w:t>(в ред. постановлений Администрации Тюменского муниципального района от 13.02.2023 N 10, от 26.08.2024 N 69)</w:t>
      </w:r>
    </w:p>
    <w:p w:rsidR="00FA1C41" w:rsidRDefault="00747C5D">
      <w:pPr>
        <w:pStyle w:val="ConsPlusNormal0"/>
        <w:spacing w:before="240"/>
        <w:ind w:firstLine="540"/>
        <w:jc w:val="both"/>
      </w:pPr>
      <w:r>
        <w:t xml:space="preserve">в) 246,10 рублей на организацию питания </w:t>
      </w:r>
      <w:r>
        <w:t>обучающихся с ограниченными возможностями здоровья, детей-инвалидов (на условиях обеспечения бесплатным двухразовым горячим питанием), в расчете на одного обучающегося в день;</w:t>
      </w:r>
    </w:p>
    <w:p w:rsidR="00FA1C41" w:rsidRDefault="00747C5D">
      <w:pPr>
        <w:pStyle w:val="ConsPlusNormal0"/>
        <w:jc w:val="both"/>
      </w:pPr>
      <w:r>
        <w:lastRenderedPageBreak/>
        <w:t>(в ред. постановлений Администрации Тюменского муниципального района от 27.04.20</w:t>
      </w:r>
      <w:r>
        <w:t>22 N 46, от 13.02.2023 N 10, от 08.04.2024 N 23)</w:t>
      </w:r>
    </w:p>
    <w:p w:rsidR="00FA1C41" w:rsidRDefault="00747C5D">
      <w:pPr>
        <w:pStyle w:val="ConsPlusNormal0"/>
        <w:spacing w:before="240"/>
        <w:ind w:firstLine="540"/>
        <w:jc w:val="both"/>
      </w:pPr>
      <w:r>
        <w:t xml:space="preserve">г) 477,40 рублей на организацию питания детей, подлежащих прохождению учебных сборов для получения начальных знаний в области обороны и подготовки по основам военной службы, в расчете на одного обучающегося </w:t>
      </w:r>
      <w:r>
        <w:t>в день;</w:t>
      </w:r>
    </w:p>
    <w:p w:rsidR="00FA1C41" w:rsidRDefault="00747C5D">
      <w:pPr>
        <w:pStyle w:val="ConsPlusNormal0"/>
        <w:jc w:val="both"/>
      </w:pPr>
      <w:r>
        <w:t>(в ред. постановления Администрации Тюменского муниципального района от 13.02.2023 N 10)</w:t>
      </w:r>
    </w:p>
    <w:p w:rsidR="00FA1C41" w:rsidRDefault="00747C5D">
      <w:pPr>
        <w:pStyle w:val="ConsPlusNormal0"/>
        <w:spacing w:before="240"/>
        <w:ind w:firstLine="540"/>
        <w:jc w:val="both"/>
      </w:pPr>
      <w:r>
        <w:t>д) 107,70 рублей на организацию питания детей, обучающихся по образовательным программам начального общего образования (на обеспечение не менее одного раза в день бесплатным горячим питанием, предусматривающим наличие горячего блюда, не считая горячего нап</w:t>
      </w:r>
      <w:r>
        <w:t>итка), в расчете на одного обучающегося в день;</w:t>
      </w:r>
    </w:p>
    <w:p w:rsidR="00FA1C41" w:rsidRDefault="00747C5D">
      <w:pPr>
        <w:pStyle w:val="ConsPlusNormal0"/>
        <w:jc w:val="both"/>
      </w:pPr>
      <w:r>
        <w:t>(пп. "д" введен постановлением Администрации Тюменского муниципального района от 11.08.2020 N 76; в ред. постановлений Администрации Тюменского муниципального района от 27.04.2022 N 46, от 11.11.2022 N 115, о</w:t>
      </w:r>
      <w:r>
        <w:t>т 13.02.2023 N 10)</w:t>
      </w:r>
    </w:p>
    <w:p w:rsidR="00FA1C41" w:rsidRDefault="00747C5D">
      <w:pPr>
        <w:pStyle w:val="ConsPlusNormal0"/>
        <w:spacing w:before="240"/>
        <w:ind w:firstLine="540"/>
        <w:jc w:val="both"/>
      </w:pPr>
      <w:r>
        <w:t>е) 246,10 рублей на организацию бесплатного двухразового горячего питания (завтрак, обед) детей 1 - 11 классов из семей военнослужащих, лиц, проходящих (проходивших) службу в войсках национальной гвардии Российской Федерации" и имеющих с</w:t>
      </w:r>
      <w:r>
        <w:t>пециальное звание полиции, принимающих (принимавших) участие в специальной военной операции, граждан Российской Федерации, пребывающих (пребывавших) в добровольческих формированиях, содействующих выполнению задач, возложенных на Вооруженные Силы Российской</w:t>
      </w:r>
      <w:r>
        <w:t xml:space="preserve"> Федерации в ходе специальной военной операции, и заключивших с Министерством обороны Российской Федерации контракт о пребывании в добровольческом формировании (о добровольном содействии в выполнении задач, возложенных на Вооруженные Силы Российской Федера</w:t>
      </w:r>
      <w:r>
        <w:t>ции), а также из семей граждан Российской Федерации, призванных на военную службу по мобилизации в Вооруженные Силы Российской Федерации в соответствии с Указом Президента Российской Федерации от 21.09.2022 N 647 "Об объявлении частичной мобилизации в Росс</w:t>
      </w:r>
      <w:r>
        <w:t>ийской Федерации" (далее - семей военнослужащих), в расчете на одного обучающегося в день.</w:t>
      </w:r>
    </w:p>
    <w:p w:rsidR="00FA1C41" w:rsidRDefault="00747C5D">
      <w:pPr>
        <w:pStyle w:val="ConsPlusNormal0"/>
        <w:jc w:val="both"/>
      </w:pPr>
      <w:r>
        <w:t>(в ред. постановления Администрации Тюменского муниципального района от 20.06.2023 N 54)</w:t>
      </w:r>
    </w:p>
    <w:p w:rsidR="00FA1C41" w:rsidRDefault="00747C5D">
      <w:pPr>
        <w:pStyle w:val="ConsPlusNormal0"/>
        <w:spacing w:before="240"/>
        <w:ind w:firstLine="540"/>
        <w:jc w:val="both"/>
      </w:pPr>
      <w:r>
        <w:t>Данный норматив расходов также учитывается при расчете субсидии на детей 1 -</w:t>
      </w:r>
      <w:r>
        <w:t xml:space="preserve"> 11 классов из семей военнослужащих в период прохождения военнослужащими военной службы и принятия участия в специальной военной операции, а также на детей 1 - 11 классов из семей военнослужащих, получивших ранение (контузию, травму, увечье), погибших (уме</w:t>
      </w:r>
      <w:r>
        <w:t>рших) военнослужащих.</w:t>
      </w:r>
    </w:p>
    <w:p w:rsidR="00FA1C41" w:rsidRDefault="00747C5D">
      <w:pPr>
        <w:pStyle w:val="ConsPlusNormal0"/>
        <w:jc w:val="both"/>
      </w:pPr>
      <w:r>
        <w:t>(в ред. постановления Администрации Тюменского муниципального района от 20.06.2023 N 54)</w:t>
      </w:r>
    </w:p>
    <w:p w:rsidR="00FA1C41" w:rsidRDefault="00747C5D">
      <w:pPr>
        <w:pStyle w:val="ConsPlusNormal0"/>
        <w:jc w:val="both"/>
      </w:pPr>
      <w:r>
        <w:t>(пп. "е" в ред. постановления Администрации Тюменского муниципального района от 13.02.2023 N 10)</w:t>
      </w:r>
    </w:p>
    <w:p w:rsidR="00FA1C41" w:rsidRDefault="00747C5D">
      <w:pPr>
        <w:pStyle w:val="ConsPlusNormal0"/>
        <w:spacing w:before="240"/>
        <w:ind w:firstLine="540"/>
        <w:jc w:val="both"/>
      </w:pPr>
      <w:r>
        <w:t>2. Установить расходы на обеспечение отдыха детей в лагерях осуществляющих организацию отдыха и оздоровления обучающихся в каникулярное время (с дневным пребыванием) (далее - Лагерь) в следующих размерах:</w:t>
      </w:r>
    </w:p>
    <w:p w:rsidR="00FA1C41" w:rsidRDefault="00747C5D">
      <w:pPr>
        <w:pStyle w:val="ConsPlusNormal0"/>
        <w:jc w:val="both"/>
      </w:pPr>
      <w:r>
        <w:t>(в ред. постановления Администрации Тюменского муни</w:t>
      </w:r>
      <w:r>
        <w:t>ципального района от 08.04.2024 N 23)</w:t>
      </w:r>
    </w:p>
    <w:p w:rsidR="00FA1C41" w:rsidRDefault="00747C5D">
      <w:pPr>
        <w:pStyle w:val="ConsPlusNormal0"/>
        <w:spacing w:before="240"/>
        <w:ind w:firstLine="540"/>
        <w:jc w:val="both"/>
      </w:pPr>
      <w:bookmarkStart w:id="2" w:name="P80"/>
      <w:bookmarkEnd w:id="2"/>
      <w:r>
        <w:t>а) 291 рубль на организацию обеспечения бесплатным трехразовым горячим питанием детей из семей, находящихся в трудной жизненной ситуации, детей из семей военнослужащих, в расчете на одного обучающегося в день.</w:t>
      </w:r>
    </w:p>
    <w:p w:rsidR="00FA1C41" w:rsidRDefault="00747C5D">
      <w:pPr>
        <w:pStyle w:val="ConsPlusNormal0"/>
        <w:jc w:val="both"/>
      </w:pPr>
      <w:r>
        <w:lastRenderedPageBreak/>
        <w:t xml:space="preserve">(в ред. </w:t>
      </w:r>
      <w:r>
        <w:t>постановления Администрации Тюменского муниципального района от 08.04.2024 N 23)</w:t>
      </w:r>
    </w:p>
    <w:p w:rsidR="00FA1C41" w:rsidRDefault="00747C5D">
      <w:pPr>
        <w:pStyle w:val="ConsPlusNormal0"/>
        <w:spacing w:before="240"/>
        <w:ind w:firstLine="540"/>
        <w:jc w:val="both"/>
      </w:pPr>
      <w:r>
        <w:t>Данный норматив расходов также учитывается при расчете субсидии на детей из семей военнослужащих в период прохождения военнослужащими военной службы и принятия участия в специ</w:t>
      </w:r>
      <w:r>
        <w:t>альной военной операции, а также на детей из семей военнослужащих, получивших ранение (контузию, травму, увечье), погибших (умерших) военнослужащих;</w:t>
      </w:r>
    </w:p>
    <w:p w:rsidR="00FA1C41" w:rsidRDefault="00747C5D">
      <w:pPr>
        <w:pStyle w:val="ConsPlusNormal0"/>
        <w:jc w:val="both"/>
      </w:pPr>
      <w:r>
        <w:t>(пп. "а" в ред. постановления Администрации Тюменского муниципального района от 20.06.2023 N 54)</w:t>
      </w:r>
    </w:p>
    <w:p w:rsidR="00FA1C41" w:rsidRDefault="00747C5D">
      <w:pPr>
        <w:pStyle w:val="ConsPlusNormal0"/>
        <w:spacing w:before="240"/>
        <w:ind w:firstLine="540"/>
        <w:jc w:val="both"/>
      </w:pPr>
      <w:r>
        <w:t xml:space="preserve">б) 145,50 </w:t>
      </w:r>
      <w:r>
        <w:t xml:space="preserve">рублей на организацию питания детей, за исключением детей указанных в </w:t>
      </w:r>
      <w:hyperlink w:anchor="P80" w:tooltip="а) 291 рубль на организацию обеспечения бесплатным трехразовым горячим питанием детей из семей, находящихся в трудной жизненной ситуации, детей из семей военнослужащих, в расчете на одного обучающегося в день.">
        <w:r>
          <w:rPr>
            <w:color w:val="0000FF"/>
          </w:rPr>
          <w:t>подпункте "а" настоящего пункта 2</w:t>
        </w:r>
      </w:hyperlink>
      <w:r>
        <w:t>, в расчете на одного обучающегося в день.</w:t>
      </w:r>
    </w:p>
    <w:p w:rsidR="00FA1C41" w:rsidRDefault="00747C5D">
      <w:pPr>
        <w:pStyle w:val="ConsPlusNormal0"/>
        <w:jc w:val="both"/>
      </w:pPr>
      <w:r>
        <w:t xml:space="preserve">(в ред. постановлений Администрации Тюменского муниципального района от 27.04.2022 N 46, от 03.06.2022 N 52, от 13.02.2023 N </w:t>
      </w:r>
      <w:r>
        <w:t>10, от 20.06.2023 N 54)</w:t>
      </w:r>
    </w:p>
    <w:p w:rsidR="00FA1C41" w:rsidRDefault="00747C5D">
      <w:pPr>
        <w:pStyle w:val="ConsPlusNormal0"/>
        <w:spacing w:before="240"/>
        <w:ind w:firstLine="540"/>
        <w:jc w:val="both"/>
      </w:pPr>
      <w:r>
        <w:t>3. Возмещение расходов на организацию питания обучающихся осуществляется в пределах стоимости дня питания обучающихся, установленной для обучающихся в муниципальной общеобразовательной организации.</w:t>
      </w:r>
    </w:p>
    <w:p w:rsidR="00FA1C41" w:rsidRDefault="00747C5D">
      <w:pPr>
        <w:pStyle w:val="ConsPlusNormal0"/>
        <w:spacing w:before="240"/>
        <w:ind w:firstLine="540"/>
        <w:jc w:val="both"/>
      </w:pPr>
      <w:r>
        <w:t>4. Исключен. - Постановление Админ</w:t>
      </w:r>
      <w:r>
        <w:t>истрации Тюменского муниципального района от 24.05.2021 N 44.</w:t>
      </w:r>
    </w:p>
    <w:p w:rsidR="00FA1C41" w:rsidRDefault="00FA1C41">
      <w:pPr>
        <w:pStyle w:val="ConsPlusNormal0"/>
        <w:jc w:val="both"/>
      </w:pPr>
    </w:p>
    <w:p w:rsidR="00FA1C41" w:rsidRDefault="00FA1C41">
      <w:pPr>
        <w:pStyle w:val="ConsPlusNormal0"/>
        <w:jc w:val="both"/>
      </w:pPr>
    </w:p>
    <w:p w:rsidR="00FA1C41" w:rsidRDefault="00FA1C41">
      <w:pPr>
        <w:pStyle w:val="ConsPlusNormal0"/>
        <w:jc w:val="both"/>
      </w:pPr>
    </w:p>
    <w:p w:rsidR="00FA1C41" w:rsidRDefault="00FA1C41">
      <w:pPr>
        <w:pStyle w:val="ConsPlusNormal0"/>
        <w:jc w:val="both"/>
      </w:pPr>
    </w:p>
    <w:p w:rsidR="00FA1C41" w:rsidRDefault="00FA1C41">
      <w:pPr>
        <w:pStyle w:val="ConsPlusNormal0"/>
        <w:jc w:val="both"/>
      </w:pPr>
    </w:p>
    <w:p w:rsidR="00FA1C41" w:rsidRDefault="00747C5D">
      <w:pPr>
        <w:pStyle w:val="ConsPlusNormal0"/>
        <w:jc w:val="right"/>
        <w:outlineLvl w:val="0"/>
      </w:pPr>
      <w:r>
        <w:t>Приложение 2</w:t>
      </w:r>
    </w:p>
    <w:p w:rsidR="00FA1C41" w:rsidRDefault="00747C5D">
      <w:pPr>
        <w:pStyle w:val="ConsPlusNormal0"/>
        <w:jc w:val="right"/>
      </w:pPr>
      <w:r>
        <w:t>к постановлению Администрации</w:t>
      </w:r>
    </w:p>
    <w:p w:rsidR="00FA1C41" w:rsidRDefault="00747C5D">
      <w:pPr>
        <w:pStyle w:val="ConsPlusNormal0"/>
        <w:jc w:val="right"/>
      </w:pPr>
      <w:r>
        <w:t>Тюменского муниципального района</w:t>
      </w:r>
    </w:p>
    <w:p w:rsidR="00FA1C41" w:rsidRDefault="00747C5D">
      <w:pPr>
        <w:pStyle w:val="ConsPlusNormal0"/>
        <w:jc w:val="right"/>
      </w:pPr>
      <w:r>
        <w:t>от 2 декабря 2019 года N 85</w:t>
      </w:r>
    </w:p>
    <w:p w:rsidR="00FA1C41" w:rsidRDefault="00FA1C41">
      <w:pPr>
        <w:pStyle w:val="ConsPlusNormal0"/>
        <w:jc w:val="both"/>
      </w:pPr>
    </w:p>
    <w:p w:rsidR="00FA1C41" w:rsidRDefault="00747C5D">
      <w:pPr>
        <w:pStyle w:val="ConsPlusTitle0"/>
        <w:jc w:val="center"/>
      </w:pPr>
      <w:bookmarkStart w:id="3" w:name="P98"/>
      <w:bookmarkEnd w:id="3"/>
      <w:r>
        <w:t>ПОРЯДОК</w:t>
      </w:r>
    </w:p>
    <w:p w:rsidR="00FA1C41" w:rsidRDefault="00747C5D">
      <w:pPr>
        <w:pStyle w:val="ConsPlusTitle0"/>
        <w:jc w:val="center"/>
      </w:pPr>
      <w:r>
        <w:t>РАСПРЕДЕЛЕНИЯ СРЕДСТВ БЮДЖЕТА ТЮМЕНСКОГО</w:t>
      </w:r>
    </w:p>
    <w:p w:rsidR="00FA1C41" w:rsidRDefault="00747C5D">
      <w:pPr>
        <w:pStyle w:val="ConsPlusTitle0"/>
        <w:jc w:val="center"/>
      </w:pPr>
      <w:r>
        <w:t>МУНИЦИПАЛЬНОГО РАЙОНА, ПРЕДОСТАВЛЯЕМЫХ НА ОРГАНИЗАЦИЮ</w:t>
      </w:r>
    </w:p>
    <w:p w:rsidR="00FA1C41" w:rsidRDefault="00747C5D">
      <w:pPr>
        <w:pStyle w:val="ConsPlusTitle0"/>
        <w:jc w:val="center"/>
      </w:pPr>
      <w:r>
        <w:t>ПИТАНИЯ ОБУЧАЮЩИХСЯ В МУНИЦИПАЛЬНЫХ ОБРАЗОВАТЕЛЬНЫХ</w:t>
      </w:r>
    </w:p>
    <w:p w:rsidR="00FA1C41" w:rsidRDefault="00747C5D">
      <w:pPr>
        <w:pStyle w:val="ConsPlusTitle0"/>
        <w:jc w:val="center"/>
      </w:pPr>
      <w:r>
        <w:t>ОРГАНИЗАЦИЯХ ТЮМЕНСКОГО МУНИЦИПАЛЬНОГО РАЙОНА</w:t>
      </w:r>
    </w:p>
    <w:p w:rsidR="00FA1C41" w:rsidRDefault="00FA1C41">
      <w:pPr>
        <w:pStyle w:val="ConsPlusNormal0"/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0"/>
        <w:gridCol w:w="113"/>
        <w:gridCol w:w="9921"/>
        <w:gridCol w:w="113"/>
      </w:tblGrid>
      <w:tr w:rsidR="00FA1C41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FA1C41" w:rsidRDefault="00FA1C41">
            <w:pPr>
              <w:pStyle w:val="ConsPlusNormal0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FA1C41" w:rsidRDefault="00FA1C41">
            <w:pPr>
              <w:pStyle w:val="ConsPlusNormal0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FA1C41" w:rsidRDefault="00747C5D">
            <w:pPr>
              <w:pStyle w:val="ConsPlusNormal0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FA1C41" w:rsidRDefault="00747C5D">
            <w:pPr>
              <w:pStyle w:val="ConsPlusNormal0"/>
              <w:jc w:val="center"/>
            </w:pPr>
            <w:r>
              <w:rPr>
                <w:color w:val="392C69"/>
              </w:rPr>
              <w:t>(в ред. постановлений Администрации Тюменского муниципального района</w:t>
            </w:r>
          </w:p>
          <w:p w:rsidR="00FA1C41" w:rsidRDefault="00747C5D">
            <w:pPr>
              <w:pStyle w:val="ConsPlusNormal0"/>
              <w:jc w:val="center"/>
            </w:pPr>
            <w:r>
              <w:rPr>
                <w:color w:val="392C69"/>
              </w:rPr>
              <w:t xml:space="preserve">от </w:t>
            </w:r>
            <w:r>
              <w:rPr>
                <w:color w:val="392C69"/>
              </w:rPr>
              <w:t>20.06.2023 N 54, от 08.04.2024 N 23, от 06.05.2024 N 36,</w:t>
            </w:r>
          </w:p>
          <w:p w:rsidR="00FA1C41" w:rsidRDefault="00747C5D">
            <w:pPr>
              <w:pStyle w:val="ConsPlusNormal0"/>
              <w:jc w:val="center"/>
            </w:pPr>
            <w:r>
              <w:rPr>
                <w:color w:val="392C69"/>
              </w:rPr>
              <w:t>от 26.08.2024 N 69)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FA1C41" w:rsidRDefault="00FA1C41">
            <w:pPr>
              <w:pStyle w:val="ConsPlusNormal0"/>
            </w:pPr>
          </w:p>
        </w:tc>
      </w:tr>
    </w:tbl>
    <w:p w:rsidR="00FA1C41" w:rsidRDefault="00FA1C41">
      <w:pPr>
        <w:pStyle w:val="ConsPlusNormal0"/>
        <w:jc w:val="both"/>
      </w:pPr>
    </w:p>
    <w:p w:rsidR="00FA1C41" w:rsidRDefault="00747C5D">
      <w:pPr>
        <w:pStyle w:val="ConsPlusNormal0"/>
        <w:ind w:firstLine="540"/>
        <w:jc w:val="both"/>
      </w:pPr>
      <w:r>
        <w:t>1. Возмещение расходов на организацию питания обучающихся в муниципальных образовательных организациях Тюменского муниципального района осуществляется в пределах средств бюджета Тюменского муниципального района, предусмотренных на финансовое обеспечение ра</w:t>
      </w:r>
      <w:r>
        <w:t>сходов на организацию питания обучающихся, и средств, передаваемых в бюджет Тюменского муниципального района из областного бюджета.</w:t>
      </w:r>
    </w:p>
    <w:p w:rsidR="00FA1C41" w:rsidRDefault="00747C5D">
      <w:pPr>
        <w:pStyle w:val="ConsPlusNormal0"/>
        <w:spacing w:before="240"/>
        <w:ind w:firstLine="540"/>
        <w:jc w:val="both"/>
      </w:pPr>
      <w:r>
        <w:t>2. Финансовое обеспечение расходов муниципальных образовательных организаций Тюменского муниципального района на организацию</w:t>
      </w:r>
      <w:r>
        <w:t xml:space="preserve"> питания обучающихся осуществляется в виде субсидий:</w:t>
      </w:r>
    </w:p>
    <w:p w:rsidR="00FA1C41" w:rsidRDefault="00747C5D">
      <w:pPr>
        <w:pStyle w:val="ConsPlusNormal0"/>
        <w:spacing w:before="240"/>
        <w:ind w:firstLine="540"/>
        <w:jc w:val="both"/>
      </w:pPr>
      <w:r>
        <w:t>на дополнительное финансовое обеспечение мероприятий по организации питания обучающихся в муниципальных образовательных организациях;</w:t>
      </w:r>
    </w:p>
    <w:p w:rsidR="00FA1C41" w:rsidRDefault="00747C5D">
      <w:pPr>
        <w:pStyle w:val="ConsPlusNormal0"/>
        <w:spacing w:before="240"/>
        <w:ind w:firstLine="540"/>
        <w:jc w:val="both"/>
      </w:pPr>
      <w:r>
        <w:t xml:space="preserve">на расходы на организацию и проведение учебных сборов с обучающимися </w:t>
      </w:r>
      <w:r>
        <w:t>(в части дополнительного финансового обеспечения мероприятий по организации питания обучающихся муниципальных образовательных организаций, проходящих учебные сборы для получения начальных знаний в области обороны и подготовки по основам военной службы);</w:t>
      </w:r>
    </w:p>
    <w:p w:rsidR="00FA1C41" w:rsidRDefault="00747C5D">
      <w:pPr>
        <w:pStyle w:val="ConsPlusNormal0"/>
        <w:spacing w:before="240"/>
        <w:ind w:firstLine="540"/>
        <w:jc w:val="both"/>
      </w:pPr>
      <w:r>
        <w:t>на</w:t>
      </w:r>
      <w:r>
        <w:t xml:space="preserve"> организацию бесплатного горячего питания обучающихся, получающих начальное общее образование в муниципальных образовательных организациях;</w:t>
      </w:r>
    </w:p>
    <w:p w:rsidR="00FA1C41" w:rsidRDefault="00747C5D">
      <w:pPr>
        <w:pStyle w:val="ConsPlusNormal0"/>
        <w:spacing w:before="240"/>
        <w:ind w:firstLine="540"/>
        <w:jc w:val="both"/>
      </w:pPr>
      <w:r>
        <w:t>на дополнительное финансовое обеспечение мероприятий по организации питания в Лагерях;</w:t>
      </w:r>
    </w:p>
    <w:p w:rsidR="00FA1C41" w:rsidRDefault="00747C5D">
      <w:pPr>
        <w:pStyle w:val="ConsPlusNormal0"/>
        <w:jc w:val="both"/>
      </w:pPr>
      <w:r>
        <w:t>(в ред. постановления Админис</w:t>
      </w:r>
      <w:r>
        <w:t>трации Тюменского муниципального района от 08.04.2024 N 23)</w:t>
      </w:r>
    </w:p>
    <w:p w:rsidR="00FA1C41" w:rsidRDefault="00747C5D">
      <w:pPr>
        <w:pStyle w:val="ConsPlusNormal0"/>
        <w:spacing w:before="240"/>
        <w:ind w:firstLine="540"/>
        <w:jc w:val="both"/>
      </w:pPr>
      <w:r>
        <w:t>на предоставление дополнительных мер социальной поддержки в соответствии с постановлением Правительства Тюменской области от 21.10.2022 N 750-п "О социальной поддержке семей военнослужащих, проход</w:t>
      </w:r>
      <w:r>
        <w:t>ящих (проходивших) военную службу в Вооруженных Силах Российской Федерации и принимающих (принимавших) участие в специальной военной операции" в части обеспечения бесплатным двухразовым горячим питанием (завтрак, обед) детей из 1 - 11 классов в общеобразов</w:t>
      </w:r>
      <w:r>
        <w:t>ательных организациях (далее - субсидия на бесплатное двухразовое питание (завтрак, обед) детей из семей военнослужащих в муниципальных образовательных организациях).</w:t>
      </w:r>
    </w:p>
    <w:p w:rsidR="00FA1C41" w:rsidRDefault="00747C5D">
      <w:pPr>
        <w:pStyle w:val="ConsPlusNormal0"/>
        <w:spacing w:before="240"/>
        <w:ind w:firstLine="540"/>
        <w:jc w:val="both"/>
      </w:pPr>
      <w:r>
        <w:t>3. За счет средств бюджета осуществляются полное или частичное возмещение расходов на обеспечение организации питания обучающихся, включая расходы на оплату стоимости продуктов питания и расходы на организацию питания обучающихся.</w:t>
      </w:r>
    </w:p>
    <w:p w:rsidR="00FA1C41" w:rsidRDefault="00747C5D">
      <w:pPr>
        <w:pStyle w:val="ConsPlusNormal0"/>
        <w:spacing w:before="240"/>
        <w:ind w:firstLine="540"/>
        <w:jc w:val="both"/>
      </w:pPr>
      <w:r>
        <w:t>3.1. При расчете субсидии</w:t>
      </w:r>
      <w:r>
        <w:t xml:space="preserve"> на дополнительное финансовое обеспечение мероприятий по организации питания обучающихся в муниципальных образовательных организациях учитываются расходы:</w:t>
      </w:r>
    </w:p>
    <w:p w:rsidR="00FA1C41" w:rsidRDefault="00747C5D">
      <w:pPr>
        <w:pStyle w:val="ConsPlusNormal0"/>
        <w:spacing w:before="240"/>
        <w:ind w:firstLine="540"/>
        <w:jc w:val="both"/>
      </w:pPr>
      <w:r>
        <w:t>на частичное возмещение расходов на организацию питания детей, обучающихся по образовательным програм</w:t>
      </w:r>
      <w:r>
        <w:t>мам основного общего образования, среднего общего образования;</w:t>
      </w:r>
    </w:p>
    <w:p w:rsidR="00FA1C41" w:rsidRDefault="00747C5D">
      <w:pPr>
        <w:pStyle w:val="ConsPlusNormal0"/>
        <w:spacing w:before="240"/>
        <w:ind w:firstLine="540"/>
        <w:jc w:val="both"/>
      </w:pPr>
      <w:r>
        <w:t>на полное возмещение расходов на организацию питания обучающихся по образовательным программам основного общего образования, среднего общего образования из семей, среднедушевой доход которых не</w:t>
      </w:r>
      <w:r>
        <w:t xml:space="preserve"> превышает величину прожиточного минимума трудоспособного населения, установленную в Тюменской области, и семей, находящихся в трудной жизненной ситуации;</w:t>
      </w:r>
    </w:p>
    <w:p w:rsidR="00FA1C41" w:rsidRDefault="00747C5D">
      <w:pPr>
        <w:pStyle w:val="ConsPlusNormal0"/>
        <w:jc w:val="both"/>
      </w:pPr>
      <w:r>
        <w:t>(в ред. постановления Администрации Тюменского муниципального района от 26.08.2024 N 69)</w:t>
      </w:r>
    </w:p>
    <w:p w:rsidR="00FA1C41" w:rsidRDefault="00747C5D">
      <w:pPr>
        <w:pStyle w:val="ConsPlusNormal0"/>
        <w:spacing w:before="240"/>
        <w:ind w:firstLine="540"/>
        <w:jc w:val="both"/>
      </w:pPr>
      <w:r>
        <w:t>на полное во</w:t>
      </w:r>
      <w:r>
        <w:t xml:space="preserve">змещение расходов на организацию питания обучающихся с ограниченными возможностями здоровья, детей-инвалидов (на условиях обеспечения бесплатным двухразовым горячим питанием), за исключением приема пищи, предусмотренного </w:t>
      </w:r>
      <w:hyperlink w:anchor="P124" w:tooltip="3.3. При расчете субсидии на мероприятия по организации бесплатного горячего питания обучающихся, получающих начальное общее образование в муниципальных образовательных организациях, учитываются расходы на полное возмещение расходов на организацию горячего пит">
        <w:r>
          <w:rPr>
            <w:color w:val="0000FF"/>
          </w:rPr>
          <w:t>пунктом 3.3</w:t>
        </w:r>
      </w:hyperlink>
      <w:r>
        <w:t xml:space="preserve"> настоящего порядка.</w:t>
      </w:r>
    </w:p>
    <w:p w:rsidR="00FA1C41" w:rsidRDefault="00747C5D">
      <w:pPr>
        <w:pStyle w:val="ConsPlusNormal0"/>
        <w:jc w:val="both"/>
      </w:pPr>
      <w:r>
        <w:t>(в ред. постановления Администрации Тюменского муниципального района от 08.04.2024 N 23)</w:t>
      </w:r>
    </w:p>
    <w:p w:rsidR="00FA1C41" w:rsidRDefault="00747C5D">
      <w:pPr>
        <w:pStyle w:val="ConsPlusNormal0"/>
        <w:spacing w:before="240"/>
        <w:ind w:firstLine="540"/>
        <w:jc w:val="both"/>
      </w:pPr>
      <w:r>
        <w:t>3.2. При расчете субсидии на расходы на организацию и проведение учебных сборов с обучающимися (в части расходов на дополнительное фи</w:t>
      </w:r>
      <w:r>
        <w:t>нансовое обеспечение мероприятий по организации питания обучающихся муниципальных образовательных организаций, проходящих учебные сборы для получения начальных знаний в области обороны и подготовки по основам военной службы) учитываются расходы на полное в</w:t>
      </w:r>
      <w:r>
        <w:t>озмещение расходов на организацию питания обучающихся, проходящих учебные сборы для получения начальных знаний в области обороны и подготовки по основам военной службы.</w:t>
      </w:r>
    </w:p>
    <w:p w:rsidR="00FA1C41" w:rsidRDefault="00747C5D">
      <w:pPr>
        <w:pStyle w:val="ConsPlusNormal0"/>
        <w:spacing w:before="240"/>
        <w:ind w:firstLine="540"/>
        <w:jc w:val="both"/>
      </w:pPr>
      <w:bookmarkStart w:id="4" w:name="P124"/>
      <w:bookmarkEnd w:id="4"/>
      <w:r>
        <w:t>3.3. При расчете субсидии на мероприятия по организации бесплатного горячего питания об</w:t>
      </w:r>
      <w:r>
        <w:t>учающихся, получающих начальное общее образование в муниципальных образовательных организациях, учитываются расходы на полное возмещение расходов на организацию горячего питания обучающихся по образовательным программам начального общего образования (на об</w:t>
      </w:r>
      <w:r>
        <w:t>еспечение не менее одного раза в день бесплатным горячим питанием, предусматривающим наличие горячего блюда, не считая горячего напитка).</w:t>
      </w:r>
    </w:p>
    <w:p w:rsidR="00FA1C41" w:rsidRDefault="00747C5D">
      <w:pPr>
        <w:pStyle w:val="ConsPlusNormal0"/>
        <w:spacing w:before="240"/>
        <w:ind w:firstLine="540"/>
        <w:jc w:val="both"/>
      </w:pPr>
      <w:r>
        <w:t>3.4. При расчете субсидии на бесплатное двухразовое питание (завтрак, обед) детей из семей военнослужащих в муниципальных образовательных организациях учитываются расходы на полное возмещение расходов на организацию питания детей 1 - 11 классов из семей во</w:t>
      </w:r>
      <w:r>
        <w:t xml:space="preserve">еннослужащих (на условиях обеспечения бесплатным двухразовым горячим питанием), за исключением приема пищи, предусмотренного </w:t>
      </w:r>
      <w:hyperlink w:anchor="P124" w:tooltip="3.3. При расчете субсидии на мероприятия по организации бесплатного горячего питания обучающихся, получающих начальное общее образование в муниципальных образовательных организациях, учитываются расходы на полное возмещение расходов на организацию горячего пит">
        <w:r>
          <w:rPr>
            <w:color w:val="0000FF"/>
          </w:rPr>
          <w:t>пунктом 3.3</w:t>
        </w:r>
      </w:hyperlink>
      <w:r>
        <w:t xml:space="preserve"> настоящего порядка.</w:t>
      </w:r>
    </w:p>
    <w:p w:rsidR="00FA1C41" w:rsidRDefault="00747C5D">
      <w:pPr>
        <w:pStyle w:val="ConsPlusNormal0"/>
        <w:spacing w:before="240"/>
        <w:ind w:firstLine="540"/>
        <w:jc w:val="both"/>
      </w:pPr>
      <w:r>
        <w:t>3.5. При расчете субсидии на обеспечение отдыха детей в канику</w:t>
      </w:r>
      <w:r>
        <w:t>лярное время (организацию питания в Лагерях) учитываются расходы на полное возмещение расходов на организацию обеспечения бесплатным трехразовым горячим питанием детей, находящихся в трудной жизненной ситуации, детей из семей военнослужащих, на частичное в</w:t>
      </w:r>
      <w:r>
        <w:t>озмещение расходов на организацию питания детей, за исключением детей, находящихся в трудной жизненной ситуации, детей из семей военнослужащих.</w:t>
      </w:r>
    </w:p>
    <w:p w:rsidR="00FA1C41" w:rsidRDefault="00747C5D">
      <w:pPr>
        <w:pStyle w:val="ConsPlusNormal0"/>
        <w:jc w:val="both"/>
      </w:pPr>
      <w:r>
        <w:t>(пп. 3.5 в ред. постановления Администрации Тюменского муниципального района от 08.04.2024 N 23)</w:t>
      </w:r>
    </w:p>
    <w:p w:rsidR="00FA1C41" w:rsidRDefault="00747C5D">
      <w:pPr>
        <w:pStyle w:val="ConsPlusNormal0"/>
        <w:spacing w:before="240"/>
        <w:ind w:firstLine="540"/>
        <w:jc w:val="both"/>
      </w:pPr>
      <w:r>
        <w:t>4. Расчеты объе</w:t>
      </w:r>
      <w:r>
        <w:t>ма субсидий производятся по формулам:</w:t>
      </w:r>
    </w:p>
    <w:p w:rsidR="00FA1C41" w:rsidRDefault="00747C5D">
      <w:pPr>
        <w:pStyle w:val="ConsPlusNormal0"/>
        <w:spacing w:before="240"/>
        <w:ind w:firstLine="540"/>
        <w:jc w:val="both"/>
      </w:pPr>
      <w:bookmarkStart w:id="5" w:name="P129"/>
      <w:bookmarkEnd w:id="5"/>
      <w:r>
        <w:t>4.1. На дополнительное финансовое обеспечение мероприятий по организации питания обучающихся в муниципальных образовательных организациях:</w:t>
      </w:r>
    </w:p>
    <w:p w:rsidR="00FA1C41" w:rsidRDefault="00FA1C41">
      <w:pPr>
        <w:pStyle w:val="ConsPlusNormal0"/>
        <w:jc w:val="both"/>
      </w:pPr>
    </w:p>
    <w:p w:rsidR="00FA1C41" w:rsidRDefault="00747C5D">
      <w:pPr>
        <w:pStyle w:val="ConsPlusNormal0"/>
        <w:ind w:firstLine="540"/>
        <w:jc w:val="both"/>
      </w:pPr>
      <w:r>
        <w:t>Сп1 = (В x Ч + В1 x Ч1 + В2 x Ч2) x Кдн + (В2 - Вно) x (Ч1кл овз x Кдн1кл + Ч2</w:t>
      </w:r>
      <w:r>
        <w:t>-4кл овз x Кдн), где:</w:t>
      </w:r>
    </w:p>
    <w:p w:rsidR="00FA1C41" w:rsidRDefault="00FA1C41">
      <w:pPr>
        <w:pStyle w:val="ConsPlusNormal0"/>
        <w:jc w:val="both"/>
      </w:pPr>
    </w:p>
    <w:p w:rsidR="00FA1C41" w:rsidRDefault="00747C5D">
      <w:pPr>
        <w:pStyle w:val="ConsPlusNormal0"/>
        <w:ind w:firstLine="540"/>
        <w:jc w:val="both"/>
      </w:pPr>
      <w:r>
        <w:t>Сп1 - размер субсидии на дополнительное финансовое обеспечение мероприятий по организации питания обучающихся в муниципальных образовательных организациях;</w:t>
      </w:r>
    </w:p>
    <w:p w:rsidR="00FA1C41" w:rsidRDefault="00747C5D">
      <w:pPr>
        <w:pStyle w:val="ConsPlusNormal0"/>
        <w:spacing w:before="240"/>
        <w:ind w:firstLine="540"/>
        <w:jc w:val="both"/>
      </w:pPr>
      <w:r>
        <w:t>В - размер расходов на организацию питания детей, обучающихся по образователь</w:t>
      </w:r>
      <w:r>
        <w:t>ным программам основного общего образования, среднего общего образования, за исключением детей из семей, среднедушевой доход которых не превышает величину прожиточного минимума трудоспособного населения, установленную в Тюменской области, или семей, находя</w:t>
      </w:r>
      <w:r>
        <w:t>щихся в трудной жизненной ситуации, в расчете на одного обучающегося в день, установленный нормативным правовым актом Администрации Тюменского муниципального района;</w:t>
      </w:r>
    </w:p>
    <w:p w:rsidR="00FA1C41" w:rsidRDefault="00747C5D">
      <w:pPr>
        <w:pStyle w:val="ConsPlusNormal0"/>
        <w:jc w:val="both"/>
      </w:pPr>
      <w:r>
        <w:t>(в ред. постановления Администрации Тюменского муниципального района от 26.08.2024 N 69)</w:t>
      </w:r>
    </w:p>
    <w:p w:rsidR="00FA1C41" w:rsidRDefault="00747C5D">
      <w:pPr>
        <w:pStyle w:val="ConsPlusNormal0"/>
        <w:spacing w:before="240"/>
        <w:ind w:firstLine="540"/>
        <w:jc w:val="both"/>
      </w:pPr>
      <w:r>
        <w:t>Ч</w:t>
      </w:r>
      <w:r>
        <w:t xml:space="preserve"> - численность обучающихся по образовательным программам основного общего образования, среднего общего образования, за исключением детей из семей, среднедушевой доход которых не превышает величину прожиточного минимума трудоспособного населения, установлен</w:t>
      </w:r>
      <w:r>
        <w:t>ную в Тюменской области, детей из семей мобилизованных;</w:t>
      </w:r>
    </w:p>
    <w:p w:rsidR="00FA1C41" w:rsidRDefault="00747C5D">
      <w:pPr>
        <w:pStyle w:val="ConsPlusNormal0"/>
        <w:jc w:val="both"/>
      </w:pPr>
      <w:r>
        <w:t>(в ред. постановления Администрации Тюменского муниципального района от 26.08.2024 N 69)</w:t>
      </w:r>
    </w:p>
    <w:p w:rsidR="00FA1C41" w:rsidRDefault="00747C5D">
      <w:pPr>
        <w:pStyle w:val="ConsPlusNormal0"/>
        <w:spacing w:before="240"/>
        <w:ind w:firstLine="540"/>
        <w:jc w:val="both"/>
      </w:pPr>
      <w:r>
        <w:t>В1 - размер расходов на организацию питания детей из семей, среднедушевой доход которых не превышает величину п</w:t>
      </w:r>
      <w:r>
        <w:t xml:space="preserve">рожиточного минимума трудоспособного населения, установленную в Тюменской области, и семей, находящихся в трудной жизненной ситуации, в расчете на одного обучающегося в день, установленный нормативным правовым актом Администрации Тюменского муниципального </w:t>
      </w:r>
      <w:r>
        <w:t>района;</w:t>
      </w:r>
    </w:p>
    <w:p w:rsidR="00FA1C41" w:rsidRDefault="00747C5D">
      <w:pPr>
        <w:pStyle w:val="ConsPlusNormal0"/>
        <w:jc w:val="both"/>
      </w:pPr>
      <w:r>
        <w:t>(в ред. постановления Администрации Тюменского муниципального района от 26.08.2024 N 69)</w:t>
      </w:r>
    </w:p>
    <w:p w:rsidR="00FA1C41" w:rsidRDefault="00747C5D">
      <w:pPr>
        <w:pStyle w:val="ConsPlusNormal0"/>
        <w:spacing w:before="240"/>
        <w:ind w:firstLine="540"/>
        <w:jc w:val="both"/>
      </w:pPr>
      <w:r>
        <w:t>Ч1 - численность детей из семей, среднедушевой доход которых не превышает величину прожиточного минимума трудоспособного населения, установленную в Тюменской о</w:t>
      </w:r>
      <w:r>
        <w:t>бласти, обучающихся по образовательным программам основного общего образования, среднего общего образования;</w:t>
      </w:r>
    </w:p>
    <w:p w:rsidR="00FA1C41" w:rsidRDefault="00747C5D">
      <w:pPr>
        <w:pStyle w:val="ConsPlusNormal0"/>
        <w:jc w:val="both"/>
      </w:pPr>
      <w:r>
        <w:t>(в ред. постановления Администрации Тюменского муниципального района от 26.08.2024 N 69)</w:t>
      </w:r>
    </w:p>
    <w:p w:rsidR="00FA1C41" w:rsidRDefault="00747C5D">
      <w:pPr>
        <w:pStyle w:val="ConsPlusNormal0"/>
        <w:spacing w:before="240"/>
        <w:ind w:firstLine="540"/>
        <w:jc w:val="both"/>
      </w:pPr>
      <w:r>
        <w:t>В2 - размер расходов на организацию питания обучающихся с ограниченными возможностями здоровья, детей-инвалидов (на условиях обеспечения бесплатным двухразовым горячим питанием), в расчете на одного обучающегося в день, установленный нормативным правовым а</w:t>
      </w:r>
      <w:r>
        <w:t>ктом Администрации Тюменского муниципального района;</w:t>
      </w:r>
    </w:p>
    <w:p w:rsidR="00FA1C41" w:rsidRDefault="00747C5D">
      <w:pPr>
        <w:pStyle w:val="ConsPlusNormal0"/>
        <w:jc w:val="both"/>
      </w:pPr>
      <w:r>
        <w:t>(в ред. постановления Администрации Тюменского муниципального района от 08.04.2024 N 23)</w:t>
      </w:r>
    </w:p>
    <w:p w:rsidR="00FA1C41" w:rsidRDefault="00747C5D">
      <w:pPr>
        <w:pStyle w:val="ConsPlusNormal0"/>
        <w:spacing w:before="240"/>
        <w:ind w:firstLine="540"/>
        <w:jc w:val="both"/>
      </w:pPr>
      <w:r>
        <w:t>Ч2 - численность обучающихся с ограниченными возможностями здоровья, детей-инвалидов по образовательным программам</w:t>
      </w:r>
      <w:r>
        <w:t xml:space="preserve"> основного общего образования, среднего общего образования;</w:t>
      </w:r>
    </w:p>
    <w:p w:rsidR="00FA1C41" w:rsidRDefault="00747C5D">
      <w:pPr>
        <w:pStyle w:val="ConsPlusNormal0"/>
        <w:spacing w:before="240"/>
        <w:ind w:firstLine="540"/>
        <w:jc w:val="both"/>
      </w:pPr>
      <w:r>
        <w:t>Кдн - количество учебных дней в году для обучающихся по образовательным программам (за исключением обучающихся по образовательным программам начального общего образования в 1 классе);</w:t>
      </w:r>
    </w:p>
    <w:p w:rsidR="00FA1C41" w:rsidRDefault="00747C5D">
      <w:pPr>
        <w:pStyle w:val="ConsPlusNormal0"/>
        <w:spacing w:before="240"/>
        <w:ind w:firstLine="540"/>
        <w:jc w:val="both"/>
      </w:pPr>
      <w:r>
        <w:t>Вно - размер</w:t>
      </w:r>
      <w:r>
        <w:t xml:space="preserve"> расходов на организацию питания детей, обучающихся по образовательным программам начального общего образования (на обеспечение не менее одного раза в день бесплатным горячим питанием, предусматривающим наличие горячего блюда, не считая горячего напитка), </w:t>
      </w:r>
      <w:r>
        <w:t>в расчете на одного обучающегося в день, установленный нормативным правовым актом Администрации Тюменского муниципального района;</w:t>
      </w:r>
    </w:p>
    <w:p w:rsidR="00FA1C41" w:rsidRDefault="00747C5D">
      <w:pPr>
        <w:pStyle w:val="ConsPlusNormal0"/>
        <w:spacing w:before="240"/>
        <w:ind w:firstLine="540"/>
        <w:jc w:val="both"/>
      </w:pPr>
      <w:r>
        <w:t>Ч1кл овз - численность обучающихся с ограниченными возможностями здоровья, детей-инвалидов в 1 классе;</w:t>
      </w:r>
    </w:p>
    <w:p w:rsidR="00FA1C41" w:rsidRDefault="00747C5D">
      <w:pPr>
        <w:pStyle w:val="ConsPlusNormal0"/>
        <w:spacing w:before="240"/>
        <w:ind w:firstLine="540"/>
        <w:jc w:val="both"/>
      </w:pPr>
      <w:r>
        <w:t>Кдн 1кл - количество уч</w:t>
      </w:r>
      <w:r>
        <w:t>ебных дней в году для обучающихся по образовательным программам начального общего образования в 1 классе;</w:t>
      </w:r>
    </w:p>
    <w:p w:rsidR="00FA1C41" w:rsidRDefault="00747C5D">
      <w:pPr>
        <w:pStyle w:val="ConsPlusNormal0"/>
        <w:spacing w:before="240"/>
        <w:ind w:firstLine="540"/>
        <w:jc w:val="both"/>
      </w:pPr>
      <w:r>
        <w:t>Ч2-4кл овз - численность обучающихся с ограниченными возможностями здоровья, детей-инвалидов во 2 - 4 классах.</w:t>
      </w:r>
    </w:p>
    <w:p w:rsidR="00FA1C41" w:rsidRDefault="00747C5D">
      <w:pPr>
        <w:pStyle w:val="ConsPlusNormal0"/>
        <w:spacing w:before="240"/>
        <w:ind w:firstLine="540"/>
        <w:jc w:val="both"/>
      </w:pPr>
      <w:bookmarkStart w:id="6" w:name="P150"/>
      <w:bookmarkEnd w:id="6"/>
      <w:r>
        <w:t xml:space="preserve">4.2. На расходы на организацию питания </w:t>
      </w:r>
      <w:r>
        <w:t>и проведение учебных сборов с обучающимися (в части расходов на дополнительное финансовое обеспечение мероприятий по организации питания обучающихся муниципальных образовательных организаций, проходящих учебные сборы для получения, проходящих учебные сборы</w:t>
      </w:r>
      <w:r>
        <w:t xml:space="preserve"> для получения начальных знаний в области обороны и подготовки по основам военной службы):</w:t>
      </w:r>
    </w:p>
    <w:p w:rsidR="00FA1C41" w:rsidRDefault="00FA1C41">
      <w:pPr>
        <w:pStyle w:val="ConsPlusNormal0"/>
        <w:jc w:val="both"/>
      </w:pPr>
    </w:p>
    <w:p w:rsidR="00FA1C41" w:rsidRDefault="00747C5D">
      <w:pPr>
        <w:pStyle w:val="ConsPlusNormal0"/>
        <w:ind w:firstLine="540"/>
        <w:jc w:val="both"/>
      </w:pPr>
      <w:r>
        <w:t>Сп2 = В3 x Ч3 x Ксб, где:</w:t>
      </w:r>
    </w:p>
    <w:p w:rsidR="00FA1C41" w:rsidRDefault="00FA1C41">
      <w:pPr>
        <w:pStyle w:val="ConsPlusNormal0"/>
        <w:jc w:val="both"/>
      </w:pPr>
    </w:p>
    <w:p w:rsidR="00FA1C41" w:rsidRDefault="00747C5D">
      <w:pPr>
        <w:pStyle w:val="ConsPlusNormal0"/>
        <w:ind w:firstLine="540"/>
        <w:jc w:val="both"/>
      </w:pPr>
      <w:r>
        <w:t>Сп2 - размер субсидии на организацию и проведение учебных сборов с обучающимися (в части расходов на дополнительное финансовое обеспечени</w:t>
      </w:r>
      <w:r>
        <w:t>е мероприятий по организации питания обучающихся муниципальных образовательных организаций, проходящих учебные сборы для получения, проходящих учебные сборы для получения начальных знаний в области обороны и подготовки по основам военной службы);</w:t>
      </w:r>
    </w:p>
    <w:p w:rsidR="00FA1C41" w:rsidRDefault="00747C5D">
      <w:pPr>
        <w:pStyle w:val="ConsPlusNormal0"/>
        <w:spacing w:before="240"/>
        <w:ind w:firstLine="540"/>
        <w:jc w:val="both"/>
      </w:pPr>
      <w:r>
        <w:t>В3 - разм</w:t>
      </w:r>
      <w:r>
        <w:t>ер расходов на организацию питания детей, подлежащих прохождению учебных сборов для получения начальных знаний в области обороны и подготовки по основам военной службы, в расчете на одного обучающегося в день, установленный нормативным правовым актом Админ</w:t>
      </w:r>
      <w:r>
        <w:t>истрации Тюменского муниципального района;</w:t>
      </w:r>
    </w:p>
    <w:p w:rsidR="00FA1C41" w:rsidRDefault="00747C5D">
      <w:pPr>
        <w:pStyle w:val="ConsPlusNormal0"/>
        <w:spacing w:before="240"/>
        <w:ind w:firstLine="540"/>
        <w:jc w:val="both"/>
      </w:pPr>
      <w:r>
        <w:t>Ч3 - численность обучающихся, проходящих учебные сборы для получения начальных знаний в области обороны и подготовки по основам военной службы;</w:t>
      </w:r>
    </w:p>
    <w:p w:rsidR="00FA1C41" w:rsidRDefault="00747C5D">
      <w:pPr>
        <w:pStyle w:val="ConsPlusNormal0"/>
        <w:spacing w:before="240"/>
        <w:ind w:firstLine="540"/>
        <w:jc w:val="both"/>
      </w:pPr>
      <w:r>
        <w:t>Ксб - количество дней учебных сборов в году.</w:t>
      </w:r>
    </w:p>
    <w:p w:rsidR="00FA1C41" w:rsidRDefault="00747C5D">
      <w:pPr>
        <w:pStyle w:val="ConsPlusNormal0"/>
        <w:spacing w:before="240"/>
        <w:ind w:firstLine="540"/>
        <w:jc w:val="both"/>
      </w:pPr>
      <w:bookmarkStart w:id="7" w:name="P158"/>
      <w:bookmarkEnd w:id="7"/>
      <w:r>
        <w:t>4.3. На организацию бесп</w:t>
      </w:r>
      <w:r>
        <w:t>латного горячего питания обучающихся, получающих начальное общее образование в муниципальных образовательных организациях:</w:t>
      </w:r>
    </w:p>
    <w:p w:rsidR="00FA1C41" w:rsidRDefault="00FA1C41">
      <w:pPr>
        <w:pStyle w:val="ConsPlusNormal0"/>
        <w:jc w:val="both"/>
      </w:pPr>
    </w:p>
    <w:p w:rsidR="00FA1C41" w:rsidRDefault="00747C5D">
      <w:pPr>
        <w:pStyle w:val="ConsPlusNormal0"/>
        <w:ind w:firstLine="540"/>
        <w:jc w:val="both"/>
      </w:pPr>
      <w:r>
        <w:t>Сп3 = Вно x (Ч1кл x Кдн 1кл + Ч2-4кл x Кдн), где:</w:t>
      </w:r>
    </w:p>
    <w:p w:rsidR="00FA1C41" w:rsidRDefault="00FA1C41">
      <w:pPr>
        <w:pStyle w:val="ConsPlusNormal0"/>
        <w:jc w:val="both"/>
      </w:pPr>
    </w:p>
    <w:p w:rsidR="00FA1C41" w:rsidRDefault="00747C5D">
      <w:pPr>
        <w:pStyle w:val="ConsPlusNormal0"/>
        <w:ind w:firstLine="540"/>
        <w:jc w:val="both"/>
      </w:pPr>
      <w:r>
        <w:t>Сп3 - размер субсидии на организацию бесплатного горячего питания обучающихся, по</w:t>
      </w:r>
      <w:r>
        <w:t>лучающих начальное общее образование;</w:t>
      </w:r>
    </w:p>
    <w:p w:rsidR="00FA1C41" w:rsidRDefault="00747C5D">
      <w:pPr>
        <w:pStyle w:val="ConsPlusNormal0"/>
        <w:spacing w:before="240"/>
        <w:ind w:firstLine="540"/>
        <w:jc w:val="both"/>
      </w:pPr>
      <w:r>
        <w:t>Вно - размер расходов на организацию питания детей, обучающихся по образовательным программам начального общего образования (на обеспечение не менее одного раза в день бесплатным горячим питанием, предусматривающим нал</w:t>
      </w:r>
      <w:r>
        <w:t>ичие горячего блюда, не считая горячего напитка), в расчете на одного обучающегося в день, установленный нормативным правовым актом Администрации Тюменского муниципального района;</w:t>
      </w:r>
    </w:p>
    <w:p w:rsidR="00FA1C41" w:rsidRDefault="00747C5D">
      <w:pPr>
        <w:pStyle w:val="ConsPlusNormal0"/>
        <w:spacing w:before="240"/>
        <w:ind w:firstLine="540"/>
        <w:jc w:val="both"/>
      </w:pPr>
      <w:r>
        <w:t>Ч1кл - численность детей, обучающихся по образовательным программам начально</w:t>
      </w:r>
      <w:r>
        <w:t>го общего образования в 1 классе;</w:t>
      </w:r>
    </w:p>
    <w:p w:rsidR="00FA1C41" w:rsidRDefault="00747C5D">
      <w:pPr>
        <w:pStyle w:val="ConsPlusNormal0"/>
        <w:spacing w:before="240"/>
        <w:ind w:firstLine="540"/>
        <w:jc w:val="both"/>
      </w:pPr>
      <w:r>
        <w:t>Кдн 1кл - количество учебных дней в году для обучающихся по образовательным программам начального общего образования в 1 классе;</w:t>
      </w:r>
    </w:p>
    <w:p w:rsidR="00FA1C41" w:rsidRDefault="00747C5D">
      <w:pPr>
        <w:pStyle w:val="ConsPlusNormal0"/>
        <w:spacing w:before="240"/>
        <w:ind w:firstLine="540"/>
        <w:jc w:val="both"/>
      </w:pPr>
      <w:r>
        <w:t>Ч2-4кл - численность детей, обучающихся по образовательным программам начального общего образ</w:t>
      </w:r>
      <w:r>
        <w:t>ования во 2 - 4 классах;</w:t>
      </w:r>
    </w:p>
    <w:p w:rsidR="00FA1C41" w:rsidRDefault="00747C5D">
      <w:pPr>
        <w:pStyle w:val="ConsPlusNormal0"/>
        <w:spacing w:before="240"/>
        <w:ind w:firstLine="540"/>
        <w:jc w:val="both"/>
      </w:pPr>
      <w:r>
        <w:t>Кдн - количество учебных дней в году для обучающихся по образовательным программам (за исключением обучающихся по образовательным программам начального общего образования в 1 классе).</w:t>
      </w:r>
    </w:p>
    <w:p w:rsidR="00FA1C41" w:rsidRDefault="00747C5D">
      <w:pPr>
        <w:pStyle w:val="ConsPlusNormal0"/>
        <w:spacing w:before="240"/>
        <w:ind w:firstLine="540"/>
        <w:jc w:val="both"/>
      </w:pPr>
      <w:bookmarkStart w:id="8" w:name="P168"/>
      <w:bookmarkEnd w:id="8"/>
      <w:r>
        <w:t>4.4. Размер субсидии на бесплатное двухразовое горячее питание (завтрак, обед) детей из семей военнослужащих в муниципальных образовательных организациях рассчитывается:</w:t>
      </w:r>
    </w:p>
    <w:p w:rsidR="00FA1C41" w:rsidRDefault="00747C5D">
      <w:pPr>
        <w:pStyle w:val="ConsPlusNormal0"/>
        <w:jc w:val="both"/>
      </w:pPr>
      <w:r>
        <w:t>(в ред. постановления Администрации Тюменского муниципального района от 08.04.2024 N 2</w:t>
      </w:r>
      <w:r>
        <w:t>3)</w:t>
      </w:r>
    </w:p>
    <w:p w:rsidR="00FA1C41" w:rsidRDefault="00FA1C41">
      <w:pPr>
        <w:pStyle w:val="ConsPlusNormal0"/>
        <w:jc w:val="both"/>
      </w:pPr>
    </w:p>
    <w:p w:rsidR="00FA1C41" w:rsidRDefault="00747C5D">
      <w:pPr>
        <w:pStyle w:val="ConsPlusNormal0"/>
        <w:ind w:firstLine="540"/>
        <w:jc w:val="both"/>
      </w:pPr>
      <w:r>
        <w:t>Сп4 = В6 x Ч6 x Кдн + (В6 - Вно) x (Ч1клв x Кдн1кл + Ч2-4клв x Кдн), где:</w:t>
      </w:r>
    </w:p>
    <w:p w:rsidR="00FA1C41" w:rsidRDefault="00FA1C41">
      <w:pPr>
        <w:pStyle w:val="ConsPlusNormal0"/>
        <w:jc w:val="both"/>
      </w:pPr>
    </w:p>
    <w:p w:rsidR="00FA1C41" w:rsidRDefault="00747C5D">
      <w:pPr>
        <w:pStyle w:val="ConsPlusNormal0"/>
        <w:ind w:firstLine="540"/>
        <w:jc w:val="both"/>
      </w:pPr>
      <w:r>
        <w:t>Сп4 - размер субсидии на бесплатное двухразовое горячее питание (завтрак, обед) детей из семей военнослужащих в муниципальных образовательных организациях;</w:t>
      </w:r>
    </w:p>
    <w:p w:rsidR="00FA1C41" w:rsidRDefault="00747C5D">
      <w:pPr>
        <w:pStyle w:val="ConsPlusNormal0"/>
        <w:jc w:val="both"/>
      </w:pPr>
      <w:r>
        <w:t>(в ред. постановления</w:t>
      </w:r>
      <w:r>
        <w:t xml:space="preserve"> Администрации Тюменского муниципального района от 08.04.2024 N 23)</w:t>
      </w:r>
    </w:p>
    <w:p w:rsidR="00FA1C41" w:rsidRDefault="00747C5D">
      <w:pPr>
        <w:pStyle w:val="ConsPlusNormal0"/>
        <w:spacing w:before="240"/>
        <w:ind w:firstLine="540"/>
        <w:jc w:val="both"/>
      </w:pPr>
      <w:r>
        <w:t>В6 - размер расходов на организацию бесплатного двухразового горячего питания (завтрак, обед) детей 1 - 11 классов из семей военнослужащих, в расчете на одного обучающегося в день, установ</w:t>
      </w:r>
      <w:r>
        <w:t>ленный нормативным правовым актом Администрации Тюменского муниципального района;</w:t>
      </w:r>
    </w:p>
    <w:p w:rsidR="00FA1C41" w:rsidRDefault="00747C5D">
      <w:pPr>
        <w:pStyle w:val="ConsPlusNormal0"/>
        <w:spacing w:before="240"/>
        <w:ind w:firstLine="540"/>
        <w:jc w:val="both"/>
      </w:pPr>
      <w:r>
        <w:t>Ч6 - численность обучающихся по образовательным программам основного общего образования, среднего общего образования из семей военнослужащих;</w:t>
      </w:r>
    </w:p>
    <w:p w:rsidR="00FA1C41" w:rsidRDefault="00747C5D">
      <w:pPr>
        <w:pStyle w:val="ConsPlusNormal0"/>
        <w:spacing w:before="240"/>
        <w:ind w:firstLine="540"/>
        <w:jc w:val="both"/>
      </w:pPr>
      <w:r>
        <w:t xml:space="preserve">Кдн - количество учебных дней в </w:t>
      </w:r>
      <w:r>
        <w:t>году для обучающихся по образовательным программам (за исключением обучающихся по образовательным программам начального общего образования в 1 классе);</w:t>
      </w:r>
    </w:p>
    <w:p w:rsidR="00FA1C41" w:rsidRDefault="00747C5D">
      <w:pPr>
        <w:pStyle w:val="ConsPlusNormal0"/>
        <w:spacing w:before="240"/>
        <w:ind w:firstLine="540"/>
        <w:jc w:val="both"/>
      </w:pPr>
      <w:r>
        <w:t>Вно - размер расходов на организацию питания детей, обучающихся по образовательным программам начального общего образования (на обеспечение не менее одного раза в день бесплатным горячим питанием, предусматривающим наличие горячего блюда, не считая горячег</w:t>
      </w:r>
      <w:r>
        <w:t>о напитка), в расчете на одного обучающегося в день, установленный нормативным правовым актом Администрации Тюменского муниципального района;</w:t>
      </w:r>
    </w:p>
    <w:p w:rsidR="00FA1C41" w:rsidRDefault="00747C5D">
      <w:pPr>
        <w:pStyle w:val="ConsPlusNormal0"/>
        <w:spacing w:before="240"/>
        <w:ind w:firstLine="540"/>
        <w:jc w:val="both"/>
      </w:pPr>
      <w:r>
        <w:t>Ч1клв - численность обучающихся в 1 классе из семей военнослужащих;</w:t>
      </w:r>
    </w:p>
    <w:p w:rsidR="00FA1C41" w:rsidRDefault="00747C5D">
      <w:pPr>
        <w:pStyle w:val="ConsPlusNormal0"/>
        <w:spacing w:before="240"/>
        <w:ind w:firstLine="540"/>
        <w:jc w:val="both"/>
      </w:pPr>
      <w:r>
        <w:t>Кдн 1кл - количество учебных дней в году для о</w:t>
      </w:r>
      <w:r>
        <w:t>бучающихся по образовательным программам начального общего образования в 1 классе;</w:t>
      </w:r>
    </w:p>
    <w:p w:rsidR="00FA1C41" w:rsidRDefault="00747C5D">
      <w:pPr>
        <w:pStyle w:val="ConsPlusNormal0"/>
        <w:spacing w:before="240"/>
        <w:ind w:firstLine="540"/>
        <w:jc w:val="both"/>
      </w:pPr>
      <w:r>
        <w:t>Ч2-4клв - численность обучающихся во 2 - 4 классах из семей военнослужащих.</w:t>
      </w:r>
    </w:p>
    <w:p w:rsidR="00FA1C41" w:rsidRDefault="00747C5D">
      <w:pPr>
        <w:pStyle w:val="ConsPlusNormal0"/>
        <w:spacing w:before="240"/>
        <w:ind w:firstLine="540"/>
        <w:jc w:val="both"/>
      </w:pPr>
      <w:bookmarkStart w:id="9" w:name="P182"/>
      <w:bookmarkEnd w:id="9"/>
      <w:r>
        <w:t>5. Расчет объема субсидии на обеспечение отдыха детей в каникулярное время (организацию обеспечен</w:t>
      </w:r>
      <w:r>
        <w:t>ия бесплатным трехразовым горячим питанием в Лагерях) производится по следующей формуле:</w:t>
      </w:r>
    </w:p>
    <w:p w:rsidR="00FA1C41" w:rsidRDefault="00FA1C41">
      <w:pPr>
        <w:pStyle w:val="ConsPlusNormal0"/>
        <w:jc w:val="both"/>
      </w:pPr>
    </w:p>
    <w:p w:rsidR="00FA1C41" w:rsidRDefault="00747C5D">
      <w:pPr>
        <w:pStyle w:val="ConsPlusNormal0"/>
        <w:ind w:firstLine="540"/>
        <w:jc w:val="both"/>
      </w:pPr>
      <w:r>
        <w:t>Сл = (В4 x Ч4 + В5 * (Ч5 + Ч7)) x Кл, где:</w:t>
      </w:r>
    </w:p>
    <w:p w:rsidR="00FA1C41" w:rsidRDefault="00FA1C41">
      <w:pPr>
        <w:pStyle w:val="ConsPlusNormal0"/>
        <w:jc w:val="both"/>
      </w:pPr>
    </w:p>
    <w:p w:rsidR="00FA1C41" w:rsidRDefault="00747C5D">
      <w:pPr>
        <w:pStyle w:val="ConsPlusNormal0"/>
        <w:ind w:firstLine="540"/>
        <w:jc w:val="both"/>
      </w:pPr>
      <w:r>
        <w:t>Сл - объем субсидии на обеспечение отдыха детей в каникулярное время (организация питания в Лагерях);</w:t>
      </w:r>
    </w:p>
    <w:p w:rsidR="00FA1C41" w:rsidRDefault="00747C5D">
      <w:pPr>
        <w:pStyle w:val="ConsPlusNormal0"/>
        <w:spacing w:before="240"/>
        <w:ind w:firstLine="540"/>
        <w:jc w:val="both"/>
      </w:pPr>
      <w:r>
        <w:t>В4 - размер расходов</w:t>
      </w:r>
      <w:r>
        <w:t xml:space="preserve"> на обеспечение отдыха детей в каникулярное время (организация питания в Лагерях), за исключением детей, находящихся в трудной жизненной ситуации, детей из семей военнослужащих, в расчете на одного ребенка в день;</w:t>
      </w:r>
    </w:p>
    <w:p w:rsidR="00FA1C41" w:rsidRDefault="00747C5D">
      <w:pPr>
        <w:pStyle w:val="ConsPlusNormal0"/>
        <w:spacing w:before="240"/>
        <w:ind w:firstLine="540"/>
        <w:jc w:val="both"/>
      </w:pPr>
      <w:r>
        <w:t>Ч4 - численность детей, за исключением обу</w:t>
      </w:r>
      <w:r>
        <w:t>чающихся, находящихся в трудной жизненной ситуации, детей из семей военнослужащих, посещающих Лагерь;</w:t>
      </w:r>
    </w:p>
    <w:p w:rsidR="00FA1C41" w:rsidRDefault="00747C5D">
      <w:pPr>
        <w:pStyle w:val="ConsPlusNormal0"/>
        <w:spacing w:before="240"/>
        <w:ind w:firstLine="540"/>
        <w:jc w:val="both"/>
      </w:pPr>
      <w:r>
        <w:t>В5 - размер расходов на обеспечение бесплатным трехразовым горячим питанием в каникулярное время (организация питания в Лагерях) на одного обучающегося, н</w:t>
      </w:r>
      <w:r>
        <w:t>аходящегося в трудной жизненной ситуации, детей из семей военнослужащих, в расчете на одного ребенка день;</w:t>
      </w:r>
    </w:p>
    <w:p w:rsidR="00FA1C41" w:rsidRDefault="00747C5D">
      <w:pPr>
        <w:pStyle w:val="ConsPlusNormal0"/>
        <w:spacing w:before="240"/>
        <w:ind w:firstLine="540"/>
        <w:jc w:val="both"/>
      </w:pPr>
      <w:r>
        <w:t>Ч5 - численность обучающихся, находящихся в трудной жизненной ситуации, посещающих Лагерь;</w:t>
      </w:r>
    </w:p>
    <w:p w:rsidR="00FA1C41" w:rsidRDefault="00747C5D">
      <w:pPr>
        <w:pStyle w:val="ConsPlusNormal0"/>
        <w:spacing w:before="240"/>
        <w:ind w:firstLine="540"/>
        <w:jc w:val="both"/>
      </w:pPr>
      <w:r>
        <w:t>Ч7 - численность детей из семей военнослужащих, посещающих</w:t>
      </w:r>
      <w:r>
        <w:t xml:space="preserve"> Лагерь;</w:t>
      </w:r>
    </w:p>
    <w:p w:rsidR="00FA1C41" w:rsidRDefault="00747C5D">
      <w:pPr>
        <w:pStyle w:val="ConsPlusNormal0"/>
        <w:spacing w:before="240"/>
        <w:ind w:firstLine="540"/>
        <w:jc w:val="both"/>
      </w:pPr>
      <w:r>
        <w:t>Кл - количество дней (продолжительность смены Лагеря).</w:t>
      </w:r>
    </w:p>
    <w:p w:rsidR="00FA1C41" w:rsidRDefault="00747C5D">
      <w:pPr>
        <w:pStyle w:val="ConsPlusNormal0"/>
        <w:jc w:val="both"/>
      </w:pPr>
      <w:r>
        <w:t>(п. 5 в ред. постановления Администрации Тюменского муниципального района от 08.04.2024 N 23)</w:t>
      </w:r>
    </w:p>
    <w:p w:rsidR="00FA1C41" w:rsidRDefault="00747C5D">
      <w:pPr>
        <w:pStyle w:val="ConsPlusNormal0"/>
        <w:spacing w:before="240"/>
        <w:ind w:firstLine="540"/>
        <w:jc w:val="both"/>
      </w:pPr>
      <w:r>
        <w:t xml:space="preserve">6. Муниципальные образовательные организации ведут учет экономии бюджетных средств, предоставленных в соответствии с </w:t>
      </w:r>
      <w:hyperlink w:anchor="P129" w:tooltip="4.1. На дополнительное финансовое обеспечение мероприятий по организации питания обучающихся в муниципальных образовательных организациях:">
        <w:r>
          <w:rPr>
            <w:color w:val="0000FF"/>
          </w:rPr>
          <w:t>пунктами 4.1</w:t>
        </w:r>
      </w:hyperlink>
      <w:r>
        <w:t xml:space="preserve">, </w:t>
      </w:r>
      <w:hyperlink w:anchor="P150" w:tooltip="4.2. На расходы на организацию питания и проведение учебных сборов с обучающимися (в части расходов на дополнительное финансовое обеспечение мероприятий по организации питания обучающихся муниципальных образовательных организаций, проходящих учебные сборы для ">
        <w:r>
          <w:rPr>
            <w:color w:val="0000FF"/>
          </w:rPr>
          <w:t>4.2</w:t>
        </w:r>
      </w:hyperlink>
      <w:r>
        <w:t xml:space="preserve">, </w:t>
      </w:r>
      <w:hyperlink w:anchor="P158" w:tooltip="4.3. На организацию бесплатного горячего питания обучающихся, получающих начальное общее образование в муниципальных образовательных организациях:">
        <w:r>
          <w:rPr>
            <w:color w:val="0000FF"/>
          </w:rPr>
          <w:t>4.3</w:t>
        </w:r>
      </w:hyperlink>
      <w:r>
        <w:t xml:space="preserve">, </w:t>
      </w:r>
      <w:hyperlink w:anchor="P168" w:tooltip="4.4. Размер субсидии на бесплатное двухразовое горячее питание (завтрак, обед) детей из семей военнослужащих в муниципальных образовательных организациях рассчитывается:">
        <w:r>
          <w:rPr>
            <w:color w:val="0000FF"/>
          </w:rPr>
          <w:t>4.4</w:t>
        </w:r>
      </w:hyperlink>
      <w:r>
        <w:t xml:space="preserve">, </w:t>
      </w:r>
      <w:hyperlink w:anchor="P182" w:tooltip="5. Расчет объема субсидии на обеспечение отдыха детей в каникулярное время (организацию обеспечения бесплатным трехразовым горячим питанием в Лагерях) производится по следующей формуле:">
        <w:r>
          <w:rPr>
            <w:color w:val="0000FF"/>
          </w:rPr>
          <w:t>5</w:t>
        </w:r>
      </w:hyperlink>
      <w:r>
        <w:t xml:space="preserve"> настоящего порядка. Экономия бюджетных средств по субсидиям, указанны</w:t>
      </w:r>
      <w:r>
        <w:t xml:space="preserve">м в </w:t>
      </w:r>
      <w:hyperlink w:anchor="P129" w:tooltip="4.1. На дополнительное финансовое обеспечение мероприятий по организации питания обучающихся в муниципальных образовательных организациях:">
        <w:r>
          <w:rPr>
            <w:color w:val="0000FF"/>
          </w:rPr>
          <w:t>пунктах 4.1</w:t>
        </w:r>
      </w:hyperlink>
      <w:r>
        <w:t xml:space="preserve">, </w:t>
      </w:r>
      <w:hyperlink w:anchor="P150" w:tooltip="4.2. На расходы на организацию питания и проведение учебных сборов с обучающимися (в части расходов на дополнительное финансовое обеспечение мероприятий по организации питания обучающихся муниципальных образовательных организаций, проходящих учебные сборы для ">
        <w:r>
          <w:rPr>
            <w:color w:val="0000FF"/>
          </w:rPr>
          <w:t>4.2</w:t>
        </w:r>
      </w:hyperlink>
      <w:r>
        <w:t xml:space="preserve">, </w:t>
      </w:r>
      <w:hyperlink w:anchor="P158" w:tooltip="4.3. На организацию бесплатного горячего питания обучающихся, получающих начальное общее образование в муниципальных образовательных организациях:">
        <w:r>
          <w:rPr>
            <w:color w:val="0000FF"/>
          </w:rPr>
          <w:t>4.3</w:t>
        </w:r>
      </w:hyperlink>
      <w:r>
        <w:t xml:space="preserve">, </w:t>
      </w:r>
      <w:hyperlink w:anchor="P168" w:tooltip="4.4. Размер субсидии на бесплатное двухразовое горячее питание (завтрак, обед) детей из семей военнослужащих в муниципальных образовательных организациях рассчитывается:">
        <w:r>
          <w:rPr>
            <w:color w:val="0000FF"/>
          </w:rPr>
          <w:t>4.4</w:t>
        </w:r>
      </w:hyperlink>
      <w:r>
        <w:t xml:space="preserve">, </w:t>
      </w:r>
      <w:hyperlink w:anchor="P182" w:tooltip="5. Расчет объема субсидии на обеспечение отдыха детей в каникулярное время (организацию обеспечения бесплатным трехразовым горячим питанием в Лагерях) производится по следующей формуле:">
        <w:r>
          <w:rPr>
            <w:color w:val="0000FF"/>
          </w:rPr>
          <w:t>5</w:t>
        </w:r>
      </w:hyperlink>
      <w:r>
        <w:t xml:space="preserve"> настоящего порядка, сложившаяся по итогам заключения контрактов (договоров) на закупку товаров, работ и услуг, подлежит возврату в бюджет Тюменского муниципального района.</w:t>
      </w:r>
    </w:p>
    <w:p w:rsidR="00FA1C41" w:rsidRDefault="00747C5D">
      <w:pPr>
        <w:pStyle w:val="ConsPlusNormal0"/>
        <w:spacing w:before="240"/>
        <w:ind w:firstLine="540"/>
        <w:jc w:val="both"/>
      </w:pPr>
      <w:r>
        <w:t>6.1. Эконом</w:t>
      </w:r>
      <w:r>
        <w:t xml:space="preserve">ия бюджетных средств по субсидии, указанной в </w:t>
      </w:r>
      <w:hyperlink w:anchor="P129" w:tooltip="4.1. На дополнительное финансовое обеспечение мероприятий по организации питания обучающихся в муниципальных образовательных организациях:">
        <w:r>
          <w:rPr>
            <w:color w:val="0000FF"/>
          </w:rPr>
          <w:t>пункте 4.1</w:t>
        </w:r>
      </w:hyperlink>
      <w:r>
        <w:t xml:space="preserve"> настоящего порядка, сложивша</w:t>
      </w:r>
      <w:r>
        <w:t>яся в связи с пропусками обучающимися занятий (в том числе по причинам карантина, перевода обучающихся на дистанционный формат обучения, актированных дней, болезни и отсутствия на занятиях по иным причинам отдельных обучающихся), может быть направлена на п</w:t>
      </w:r>
      <w:r>
        <w:t>итание детей, находящихся в трудной жизненной ситуации, на осуществление мероприятий по повышению качества и наполнению предоставляемого рациона питания и (или) увеличения кратности предоставления питания обучающихся по образовательным программам, на осуще</w:t>
      </w:r>
      <w:r>
        <w:t xml:space="preserve">ствление выдачи продуктовых наборов в случае введения в Тюменской области режима повышенной готовности, режима чрезвычайной ситуации переведенным на дистанционный формат обучения обучающимся в общеобразовательных организациях из семей, среднедушевой доход </w:t>
      </w:r>
      <w:r>
        <w:t xml:space="preserve">которых не превышает величину прожиточного минимума трудоспособного населения, установленную в Тюменской области, обучающимся с ограниченными возможностями здоровья, детям-инвалидам, а также выдачу продуктовых наборов в соответствии с </w:t>
      </w:r>
      <w:hyperlink w:anchor="P203" w:tooltip="9. Организация питания обучающихся осуществляется путем выдачи продуктовых наборов:">
        <w:r>
          <w:rPr>
            <w:color w:val="0000FF"/>
          </w:rPr>
          <w:t>пунктом 9</w:t>
        </w:r>
      </w:hyperlink>
      <w:r>
        <w:t xml:space="preserve"> настоящего порядка.</w:t>
      </w:r>
    </w:p>
    <w:p w:rsidR="00FA1C41" w:rsidRDefault="00747C5D">
      <w:pPr>
        <w:pStyle w:val="ConsPlusNormal0"/>
        <w:jc w:val="both"/>
      </w:pPr>
      <w:r>
        <w:t>(в ред. постановлений Администрации Тюменского муниципального района от 06.05.2024 N 36, от 26.08.2024 N 69)</w:t>
      </w:r>
    </w:p>
    <w:p w:rsidR="00FA1C41" w:rsidRDefault="00747C5D">
      <w:pPr>
        <w:pStyle w:val="ConsPlusNormal0"/>
        <w:spacing w:before="240"/>
        <w:ind w:firstLine="540"/>
        <w:jc w:val="both"/>
      </w:pPr>
      <w:r>
        <w:t xml:space="preserve">6.2. Экономия бюджетных средств по субсидиям, указанным в </w:t>
      </w:r>
      <w:hyperlink w:anchor="P150" w:tooltip="4.2. На расходы на организацию питания и проведение учебных сборов с обучающимися (в части расходов на дополнительное финансовое обеспечение мероприятий по организации питания обучающихся муниципальных образовательных организаций, проходящих учебные сборы для ">
        <w:r>
          <w:rPr>
            <w:color w:val="0000FF"/>
          </w:rPr>
          <w:t>пункте 4.2</w:t>
        </w:r>
      </w:hyperlink>
      <w:r>
        <w:t xml:space="preserve"> настоящего порядка, сложившаяся в связи с пропусками обучающимися учебных сборов, в </w:t>
      </w:r>
      <w:hyperlink w:anchor="P168" w:tooltip="4.4. Размер субсидии на бесплатное двухразовое горячее питание (завтрак, обед) детей из семей военнослужащих в муниципальных образовательных организациях рассчитывается:">
        <w:r>
          <w:rPr>
            <w:color w:val="0000FF"/>
          </w:rPr>
          <w:t>пункте 4.4</w:t>
        </w:r>
      </w:hyperlink>
      <w:r>
        <w:t xml:space="preserve"> - в связи с пропусками детьми занятий (в том числе по причинам карантина, перевода обучающихся на дистанционн</w:t>
      </w:r>
      <w:r>
        <w:t xml:space="preserve">ый формат обучения, актированных дней, болезни и отсутствия на занятиях по иным причинам отдельных обучающихся), в </w:t>
      </w:r>
      <w:hyperlink w:anchor="P182" w:tooltip="5. Расчет объема субсидии на обеспечение отдыха детей в каникулярное время (организацию обеспечения бесплатным трехразовым горячим питанием в Лагерях) производится по следующей формуле:">
        <w:r>
          <w:rPr>
            <w:color w:val="0000FF"/>
          </w:rPr>
          <w:t>пункте 5</w:t>
        </w:r>
      </w:hyperlink>
      <w:r>
        <w:t>, сложившаяся в связи с пропусками детьми занятий в Лагерях, подлежит возврату в бюджет Тюменского муниципального района.</w:t>
      </w:r>
    </w:p>
    <w:p w:rsidR="00FA1C41" w:rsidRDefault="00747C5D">
      <w:pPr>
        <w:pStyle w:val="ConsPlusNormal0"/>
        <w:jc w:val="both"/>
      </w:pPr>
      <w:r>
        <w:t>(п. 6.2 в ред. постановления Администрации Тюменс</w:t>
      </w:r>
      <w:r>
        <w:t>кого муниципального района от 08.04.2024 N 23)</w:t>
      </w:r>
    </w:p>
    <w:p w:rsidR="00FA1C41" w:rsidRDefault="00747C5D">
      <w:pPr>
        <w:pStyle w:val="ConsPlusNormal0"/>
        <w:spacing w:before="240"/>
        <w:ind w:firstLine="540"/>
        <w:jc w:val="both"/>
      </w:pPr>
      <w:r>
        <w:t xml:space="preserve">6.3. Экономия бюджетных средств по субсидии, указанной в </w:t>
      </w:r>
      <w:hyperlink w:anchor="P158" w:tooltip="4.3. На организацию бесплатного горячего питания обучающихся, получающих начальное общее образование в муниципальных образовательных организациях:">
        <w:r>
          <w:rPr>
            <w:color w:val="0000FF"/>
          </w:rPr>
          <w:t>пункте 4.3</w:t>
        </w:r>
      </w:hyperlink>
      <w:r>
        <w:t xml:space="preserve"> настоящего порядка, сложившаяся в связи с пропусками обучающимися занятий (в том числе по причинам карантина, перевода обучающихся на дистанционный формат обучения, актированных дней, болезни и отсутствия на занятиях п</w:t>
      </w:r>
      <w:r>
        <w:t>о иным причинам отдельных обучающихся), направляется на осуществление мероприятий по повышению качества и наполнению предоставляемого рациона питания, на увеличение кратности предоставления питания обучающихся по образовательным программам начального общег</w:t>
      </w:r>
      <w:r>
        <w:t>о образования с периодичностью не реже одного раза в квартал, в IV квартале - не реже одного раза в месяц.</w:t>
      </w:r>
    </w:p>
    <w:p w:rsidR="00FA1C41" w:rsidRDefault="00747C5D">
      <w:pPr>
        <w:pStyle w:val="ConsPlusNormal0"/>
        <w:spacing w:before="240"/>
        <w:ind w:firstLine="540"/>
        <w:jc w:val="both"/>
      </w:pPr>
      <w:r>
        <w:t xml:space="preserve">Учет экономии бюджетных средств по субсидии, указанной в </w:t>
      </w:r>
      <w:hyperlink w:anchor="P158" w:tooltip="4.3. На организацию бесплатного горячего питания обучающихся, получающих начальное общее образование в муниципальных образовательных организациях:">
        <w:r>
          <w:rPr>
            <w:color w:val="0000FF"/>
          </w:rPr>
          <w:t>пункте 4.3</w:t>
        </w:r>
      </w:hyperlink>
      <w:r>
        <w:t xml:space="preserve"> настоящего порядка, ведется по форме, утвержденной нормативным актом органа, осуществляющего функции и полномочия учредителя.</w:t>
      </w:r>
    </w:p>
    <w:p w:rsidR="00FA1C41" w:rsidRDefault="00747C5D">
      <w:pPr>
        <w:pStyle w:val="ConsPlusNormal0"/>
        <w:spacing w:before="240"/>
        <w:ind w:firstLine="540"/>
        <w:jc w:val="both"/>
      </w:pPr>
      <w:r>
        <w:t>7. Предоставление субсидий на ор</w:t>
      </w:r>
      <w:r>
        <w:t>ганизацию питания муниципальным образовательным организациям осуществляется в соответствии с Положением о порядке определения объема и условий предоставления муниципальным автономным учреждениям Тюменского муниципального района субсидий на цели, не связанн</w:t>
      </w:r>
      <w:r>
        <w:t>ые с возмещением нормативных затрат на оказание ими в соответствии с муниципальным заданием муниципальных услуг (выполнением работ), утвержденным постановлением Администрации Тюменского муниципального района от 14.01.2021 N 03.</w:t>
      </w:r>
    </w:p>
    <w:p w:rsidR="00FA1C41" w:rsidRDefault="00747C5D">
      <w:pPr>
        <w:pStyle w:val="ConsPlusNormal0"/>
        <w:spacing w:before="240"/>
        <w:ind w:firstLine="540"/>
        <w:jc w:val="both"/>
      </w:pPr>
      <w:r>
        <w:t>8. Предоставление субсидий н</w:t>
      </w:r>
      <w:r>
        <w:t>а организацию питания обучающихся в частных общеобразовательных организациях, имеющих государственную аккредитацию по основным общеобразовательным программам, осуществляется в порядке, установленном муниципальным правовым актом Тюменского муниципального ра</w:t>
      </w:r>
      <w:r>
        <w:t>йона.</w:t>
      </w:r>
    </w:p>
    <w:p w:rsidR="00FA1C41" w:rsidRDefault="00747C5D">
      <w:pPr>
        <w:pStyle w:val="ConsPlusNormal0"/>
        <w:spacing w:before="240"/>
        <w:ind w:firstLine="540"/>
        <w:jc w:val="both"/>
      </w:pPr>
      <w:bookmarkStart w:id="10" w:name="P203"/>
      <w:bookmarkEnd w:id="10"/>
      <w:r>
        <w:t>9. Организация питания обучающихся осуществляется путем выдачи продуктовых наборов:</w:t>
      </w:r>
    </w:p>
    <w:p w:rsidR="00FA1C41" w:rsidRDefault="00747C5D">
      <w:pPr>
        <w:pStyle w:val="ConsPlusNormal0"/>
        <w:spacing w:before="240"/>
        <w:ind w:firstLine="540"/>
        <w:jc w:val="both"/>
      </w:pPr>
      <w:r>
        <w:t>а) при обучении обучающегося по медицинским показаниям на дому;</w:t>
      </w:r>
    </w:p>
    <w:p w:rsidR="00FA1C41" w:rsidRDefault="00747C5D">
      <w:pPr>
        <w:pStyle w:val="ConsPlusNormal0"/>
        <w:spacing w:before="240"/>
        <w:ind w:firstLine="540"/>
        <w:jc w:val="both"/>
      </w:pPr>
      <w:r>
        <w:t>б) в случае введения режима повышенной готовности, режима чрезвычайной ситуации переведенным на дистан</w:t>
      </w:r>
      <w:r>
        <w:t>ционный формат обучения обучающимся из семей, среднедушевой доход которых не превышает величину прожиточного минимума трудоспособного населения, установленную в Тюменской области, обучающимся с ограниченными возможностями здоровья, детям-инвалидам, обучающ</w:t>
      </w:r>
      <w:r>
        <w:t>имся из семей, находящихся в трудной жизненной ситуации. При обучении обучающегося на дому организация питания осуществляется путем выдачи набора продуктов для организации питания один раз в месяц в соответствии с локальным правовым актом муниципальной обр</w:t>
      </w:r>
      <w:r>
        <w:t>азовательной организации.</w:t>
      </w:r>
    </w:p>
    <w:p w:rsidR="00FA1C41" w:rsidRDefault="00747C5D">
      <w:pPr>
        <w:pStyle w:val="ConsPlusNormal0"/>
        <w:jc w:val="both"/>
      </w:pPr>
      <w:r>
        <w:t>(в ред. постановлений Администрации Тюменского муниципального района от 06.05.2024 N 36, от 26.08.2024 N 69)</w:t>
      </w:r>
    </w:p>
    <w:p w:rsidR="00FA1C41" w:rsidRDefault="00747C5D">
      <w:pPr>
        <w:pStyle w:val="ConsPlusNormal0"/>
        <w:spacing w:before="240"/>
        <w:ind w:firstLine="540"/>
        <w:jc w:val="both"/>
      </w:pPr>
      <w:r>
        <w:t>При организации обучения обучающегося, осваивающего образовательную программу на дому, организация питания осуществляется</w:t>
      </w:r>
      <w:r>
        <w:t xml:space="preserve"> путем выдачи набора продуктов для организации питания один раз в месяц в соответствии с локальным правовым актом муниципальной образовательной организации.</w:t>
      </w:r>
    </w:p>
    <w:p w:rsidR="00FA1C41" w:rsidRDefault="00747C5D">
      <w:pPr>
        <w:pStyle w:val="ConsPlusNormal0"/>
        <w:spacing w:before="240"/>
        <w:ind w:firstLine="540"/>
        <w:jc w:val="both"/>
      </w:pPr>
      <w:r>
        <w:t>10. По заявлению обучающегося (родителя (законного представителя) несовершеннолетнего обучающегося)</w:t>
      </w:r>
      <w:r>
        <w:t>, осваивающего образовательную программу на дому, выдача продуктового набора может быть заменена выплатой денежной компенсации исходя из размера расходов на питание одного обучающегося в день, установленного нормативным правовым актом Тюменского муниципаль</w:t>
      </w:r>
      <w:r>
        <w:t xml:space="preserve">ного района, в соответствии с </w:t>
      </w:r>
      <w:hyperlink w:anchor="P306" w:tooltip="ПОРЯДОК">
        <w:r>
          <w:rPr>
            <w:color w:val="0000FF"/>
          </w:rPr>
          <w:t>Порядком</w:t>
        </w:r>
      </w:hyperlink>
      <w:r>
        <w:t>, утвержденным приложением 4 к настоящему постановлению.</w:t>
      </w:r>
    </w:p>
    <w:p w:rsidR="00FA1C41" w:rsidRDefault="00FA1C41">
      <w:pPr>
        <w:pStyle w:val="ConsPlusNormal0"/>
        <w:jc w:val="both"/>
      </w:pPr>
    </w:p>
    <w:p w:rsidR="00FA1C41" w:rsidRDefault="00FA1C41">
      <w:pPr>
        <w:pStyle w:val="ConsPlusNormal0"/>
        <w:jc w:val="both"/>
      </w:pPr>
    </w:p>
    <w:p w:rsidR="00FA1C41" w:rsidRDefault="00FA1C41">
      <w:pPr>
        <w:pStyle w:val="ConsPlusNormal0"/>
        <w:jc w:val="both"/>
      </w:pPr>
    </w:p>
    <w:p w:rsidR="00FA1C41" w:rsidRDefault="00FA1C41">
      <w:pPr>
        <w:pStyle w:val="ConsPlusNormal0"/>
        <w:jc w:val="both"/>
      </w:pPr>
    </w:p>
    <w:p w:rsidR="00FA1C41" w:rsidRDefault="00FA1C41">
      <w:pPr>
        <w:pStyle w:val="ConsPlusNormal0"/>
        <w:jc w:val="both"/>
      </w:pPr>
    </w:p>
    <w:p w:rsidR="00FA1C41" w:rsidRDefault="00747C5D">
      <w:pPr>
        <w:pStyle w:val="ConsPlusNormal0"/>
        <w:jc w:val="right"/>
        <w:outlineLvl w:val="0"/>
      </w:pPr>
      <w:r>
        <w:t>Приложение 3</w:t>
      </w:r>
    </w:p>
    <w:p w:rsidR="00FA1C41" w:rsidRDefault="00747C5D">
      <w:pPr>
        <w:pStyle w:val="ConsPlusNormal0"/>
        <w:jc w:val="right"/>
      </w:pPr>
      <w:r>
        <w:t>к постановлению Администрации</w:t>
      </w:r>
    </w:p>
    <w:p w:rsidR="00FA1C41" w:rsidRDefault="00747C5D">
      <w:pPr>
        <w:pStyle w:val="ConsPlusNormal0"/>
        <w:jc w:val="right"/>
      </w:pPr>
      <w:r>
        <w:t>Тюменского муниципального района</w:t>
      </w:r>
    </w:p>
    <w:p w:rsidR="00FA1C41" w:rsidRDefault="00747C5D">
      <w:pPr>
        <w:pStyle w:val="ConsPlusNormal0"/>
        <w:jc w:val="right"/>
      </w:pPr>
      <w:r>
        <w:t>от 2 декабря 2019 года N 85</w:t>
      </w:r>
    </w:p>
    <w:p w:rsidR="00FA1C41" w:rsidRDefault="00FA1C41">
      <w:pPr>
        <w:pStyle w:val="ConsPlusNormal0"/>
        <w:jc w:val="both"/>
      </w:pPr>
    </w:p>
    <w:p w:rsidR="00FA1C41" w:rsidRDefault="00747C5D">
      <w:pPr>
        <w:pStyle w:val="ConsPlusTitle0"/>
        <w:jc w:val="center"/>
      </w:pPr>
      <w:bookmarkStart w:id="11" w:name="P219"/>
      <w:bookmarkEnd w:id="11"/>
      <w:r>
        <w:t>ПОРЯДОК</w:t>
      </w:r>
    </w:p>
    <w:p w:rsidR="00FA1C41" w:rsidRDefault="00747C5D">
      <w:pPr>
        <w:pStyle w:val="ConsPlusTitle0"/>
        <w:jc w:val="center"/>
      </w:pPr>
      <w:r>
        <w:t>И УСЛОВИЯ УЧЕТА ОБУЧАЮЩИХСЯ ИЗ СЕМЕЙ, НАХОДЯЩИХСЯ В ТРУДНОЙ</w:t>
      </w:r>
    </w:p>
    <w:p w:rsidR="00FA1C41" w:rsidRDefault="00747C5D">
      <w:pPr>
        <w:pStyle w:val="ConsPlusTitle0"/>
        <w:jc w:val="center"/>
      </w:pPr>
      <w:r>
        <w:t>ЖИЗНЕННОЙ СИТУАЦИИ, ДЛЯ ВОЗМЕЩЕНИЯ РАСХОДОВ НА ОПЛАТУ ИХ</w:t>
      </w:r>
    </w:p>
    <w:p w:rsidR="00FA1C41" w:rsidRDefault="00747C5D">
      <w:pPr>
        <w:pStyle w:val="ConsPlusTitle0"/>
        <w:jc w:val="center"/>
      </w:pPr>
      <w:r>
        <w:t>ПИТАНИЯ В МУНИЦИПАЛЬНЫХ ОБЩЕОБРАЗОВАТЕЛЬНЫХ ОРГАНИЗАЦИЯХ</w:t>
      </w:r>
    </w:p>
    <w:p w:rsidR="00FA1C41" w:rsidRDefault="00747C5D">
      <w:pPr>
        <w:pStyle w:val="ConsPlusTitle0"/>
        <w:jc w:val="center"/>
      </w:pPr>
      <w:r>
        <w:t>ТЮМЕНСКОГО МУНИЦИПАЛЬНОГО РАЙОНА</w:t>
      </w:r>
    </w:p>
    <w:p w:rsidR="00FA1C41" w:rsidRDefault="00FA1C41">
      <w:pPr>
        <w:pStyle w:val="ConsPlusNormal0"/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0"/>
        <w:gridCol w:w="113"/>
        <w:gridCol w:w="9921"/>
        <w:gridCol w:w="113"/>
      </w:tblGrid>
      <w:tr w:rsidR="00FA1C41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FA1C41" w:rsidRDefault="00FA1C41">
            <w:pPr>
              <w:pStyle w:val="ConsPlusNormal0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FA1C41" w:rsidRDefault="00FA1C41">
            <w:pPr>
              <w:pStyle w:val="ConsPlusNormal0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FA1C41" w:rsidRDefault="00747C5D">
            <w:pPr>
              <w:pStyle w:val="ConsPlusNormal0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FA1C41" w:rsidRDefault="00747C5D">
            <w:pPr>
              <w:pStyle w:val="ConsPlusNormal0"/>
              <w:jc w:val="center"/>
            </w:pPr>
            <w:r>
              <w:rPr>
                <w:color w:val="392C69"/>
              </w:rPr>
              <w:t>(в ред. постановл</w:t>
            </w:r>
            <w:r>
              <w:rPr>
                <w:color w:val="392C69"/>
              </w:rPr>
              <w:t>ений Администрации Тюменского муниципального района</w:t>
            </w:r>
          </w:p>
          <w:p w:rsidR="00FA1C41" w:rsidRDefault="00747C5D">
            <w:pPr>
              <w:pStyle w:val="ConsPlusNormal0"/>
              <w:jc w:val="center"/>
            </w:pPr>
            <w:r>
              <w:rPr>
                <w:color w:val="392C69"/>
              </w:rPr>
              <w:t>от 31.03.2020 N 30, от 28.08.2020 N 80)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FA1C41" w:rsidRDefault="00FA1C41">
            <w:pPr>
              <w:pStyle w:val="ConsPlusNormal0"/>
            </w:pPr>
          </w:p>
        </w:tc>
      </w:tr>
    </w:tbl>
    <w:p w:rsidR="00FA1C41" w:rsidRDefault="00FA1C41">
      <w:pPr>
        <w:pStyle w:val="ConsPlusNormal0"/>
        <w:jc w:val="both"/>
      </w:pPr>
    </w:p>
    <w:p w:rsidR="00FA1C41" w:rsidRDefault="00747C5D">
      <w:pPr>
        <w:pStyle w:val="ConsPlusNormal0"/>
        <w:ind w:firstLine="540"/>
        <w:jc w:val="both"/>
      </w:pPr>
      <w:r>
        <w:t>1. Порядок и условия учета обучающихся из семей, находящихся в трудной жизненной ситуации, для возмещения расходов на оплату их питания в муниципальных общеобразовательных организациях Тюменского муниципального района (далее - Порядок) регулирует порядок и</w:t>
      </w:r>
      <w:r>
        <w:t xml:space="preserve"> основания учета обучающихся из семей, находящихся в трудной жизненной ситуации, для возмещения расходов на оплату их питания в муниципальных общеобразовательных организациях Тюменского муниципального района.</w:t>
      </w:r>
    </w:p>
    <w:p w:rsidR="00FA1C41" w:rsidRDefault="00747C5D">
      <w:pPr>
        <w:pStyle w:val="ConsPlusNormal0"/>
        <w:spacing w:before="240"/>
        <w:ind w:firstLine="540"/>
        <w:jc w:val="both"/>
      </w:pPr>
      <w:r>
        <w:t>2. Для целей настоящего Порядка используются сл</w:t>
      </w:r>
      <w:r>
        <w:t>едующие понятия:</w:t>
      </w:r>
    </w:p>
    <w:p w:rsidR="00FA1C41" w:rsidRDefault="00747C5D">
      <w:pPr>
        <w:pStyle w:val="ConsPlusNormal0"/>
        <w:spacing w:before="240"/>
        <w:ind w:firstLine="540"/>
        <w:jc w:val="both"/>
      </w:pPr>
      <w:r>
        <w:t xml:space="preserve">а) семья, находящаяся в трудной жизненной ситуации, - семья, находящаяся в ситуации, ухудшающей ее жизнедеятельность, признанная таковой в порядке, установленном </w:t>
      </w:r>
      <w:hyperlink w:anchor="P232" w:tooltip="3. Основаниями для постановки на учет обучающихся из семей, находящихся в трудной жизненной ситуации, при возмещении соответствующих расходов являются:">
        <w:r>
          <w:rPr>
            <w:color w:val="0000FF"/>
          </w:rPr>
          <w:t>пунктом 3</w:t>
        </w:r>
      </w:hyperlink>
      <w:r>
        <w:t xml:space="preserve"> настоящего Порядка;</w:t>
      </w:r>
    </w:p>
    <w:p w:rsidR="00FA1C41" w:rsidRDefault="00747C5D">
      <w:pPr>
        <w:pStyle w:val="ConsPlusNormal0"/>
        <w:spacing w:before="240"/>
        <w:ind w:firstLine="540"/>
        <w:jc w:val="both"/>
      </w:pPr>
      <w:r>
        <w:t>б) общеобразовательные организации - муниципальные общеобразовательные организации Тюменского муниципального района, ре</w:t>
      </w:r>
      <w:r>
        <w:t>ализующие основную общеобразовательную программу.</w:t>
      </w:r>
    </w:p>
    <w:p w:rsidR="00FA1C41" w:rsidRDefault="00747C5D">
      <w:pPr>
        <w:pStyle w:val="ConsPlusNormal0"/>
        <w:spacing w:before="240"/>
        <w:ind w:firstLine="540"/>
        <w:jc w:val="both"/>
      </w:pPr>
      <w:bookmarkStart w:id="12" w:name="P232"/>
      <w:bookmarkEnd w:id="12"/>
      <w:r>
        <w:t>3. Основаниями для постановки на учет обучающихся из семей, находящихся в трудной жизненной ситуации, при возмещении соответствующих расходов являются:</w:t>
      </w:r>
    </w:p>
    <w:p w:rsidR="00FA1C41" w:rsidRDefault="00747C5D">
      <w:pPr>
        <w:pStyle w:val="ConsPlusNormal0"/>
        <w:spacing w:before="240"/>
        <w:ind w:firstLine="540"/>
        <w:jc w:val="both"/>
      </w:pPr>
      <w:r>
        <w:t>а) исключен. - Постановление</w:t>
      </w:r>
      <w:r>
        <w:t xml:space="preserve"> Администрации Тюменского муниципального района от 28.08.2020 N 80;</w:t>
      </w:r>
    </w:p>
    <w:p w:rsidR="00FA1C41" w:rsidRDefault="00747C5D">
      <w:pPr>
        <w:pStyle w:val="ConsPlusNormal0"/>
        <w:spacing w:before="240"/>
        <w:ind w:firstLine="540"/>
        <w:jc w:val="both"/>
      </w:pPr>
      <w:r>
        <w:t>а) нахождение ребенка под опекой (попечительством), в приемной семье;</w:t>
      </w:r>
    </w:p>
    <w:p w:rsidR="00FA1C41" w:rsidRDefault="00747C5D">
      <w:pPr>
        <w:pStyle w:val="ConsPlusNormal0"/>
        <w:spacing w:before="240"/>
        <w:ind w:firstLine="540"/>
        <w:jc w:val="both"/>
      </w:pPr>
      <w:r>
        <w:t>б) пожар, а также чрезвычайные ситуации природного и техногенного характера, иные обстоятельства непреодолимой силы, в</w:t>
      </w:r>
      <w:r>
        <w:t xml:space="preserve"> результате которых уничтожено жилое помещение, в котором проживала семья;</w:t>
      </w:r>
    </w:p>
    <w:p w:rsidR="00FA1C41" w:rsidRDefault="00747C5D">
      <w:pPr>
        <w:pStyle w:val="ConsPlusNormal0"/>
        <w:spacing w:before="240"/>
        <w:ind w:firstLine="540"/>
        <w:jc w:val="both"/>
      </w:pPr>
      <w:r>
        <w:t>в) временная нетрудоспособность одного или обоих родителей (законных представителей) вследствие заболевания, травмы или несчастного случая, длящаяся более одного месяца.</w:t>
      </w:r>
    </w:p>
    <w:p w:rsidR="00FA1C41" w:rsidRDefault="00747C5D">
      <w:pPr>
        <w:pStyle w:val="ConsPlusNormal0"/>
        <w:spacing w:before="240"/>
        <w:ind w:firstLine="540"/>
        <w:jc w:val="both"/>
      </w:pPr>
      <w:bookmarkStart w:id="13" w:name="P237"/>
      <w:bookmarkEnd w:id="13"/>
      <w:r>
        <w:t>4. Для отнесения обучающихся к категории обучающихся из семей, находящихся в трудной жизненной ситуации, родитель (законный представитель) предоставляет в общеобразовательную организацию следующие документы:</w:t>
      </w:r>
    </w:p>
    <w:p w:rsidR="00FA1C41" w:rsidRDefault="00747C5D">
      <w:pPr>
        <w:pStyle w:val="ConsPlusNormal0"/>
        <w:spacing w:before="240"/>
        <w:ind w:firstLine="540"/>
        <w:jc w:val="both"/>
      </w:pPr>
      <w:r>
        <w:t xml:space="preserve">а) </w:t>
      </w:r>
      <w:hyperlink w:anchor="P270" w:tooltip="                                 ЗАЯВЛЕНИЕ">
        <w:r>
          <w:rPr>
            <w:color w:val="0000FF"/>
          </w:rPr>
          <w:t>заявление</w:t>
        </w:r>
      </w:hyperlink>
      <w:r>
        <w:t xml:space="preserve"> о признании ребенка находящимся в трудной жизненной ситуации, по форме согласно приложению к настоящему Порядку;</w:t>
      </w:r>
    </w:p>
    <w:p w:rsidR="00FA1C41" w:rsidRDefault="00747C5D">
      <w:pPr>
        <w:pStyle w:val="ConsPlusNormal0"/>
        <w:spacing w:before="240"/>
        <w:ind w:firstLine="540"/>
        <w:jc w:val="both"/>
      </w:pPr>
      <w:r>
        <w:t>б) копию паспорта или иного документа, удостоверяющего личность и место жительства заявителя;</w:t>
      </w:r>
    </w:p>
    <w:p w:rsidR="00FA1C41" w:rsidRDefault="00747C5D">
      <w:pPr>
        <w:pStyle w:val="ConsPlusNormal0"/>
        <w:spacing w:before="240"/>
        <w:ind w:firstLine="540"/>
        <w:jc w:val="both"/>
      </w:pPr>
      <w:r>
        <w:t>в) докуме</w:t>
      </w:r>
      <w:r>
        <w:t>нты, подтверждающие трудную жизненную ситуацию (копии свидетельств о рождении детей и (или) актов(а) органов опеки и попечительства о назначении опекуна или попечителя (в случае назначения в отношении обучающегося опекуна или попечителя) и (или) договора о</w:t>
      </w:r>
      <w:r>
        <w:t xml:space="preserve"> приемной семье (в случае нахождения обучающегося в приемной семье), договора о патронатном воспитании либо выписку из решения органа опеки и попечительства об учреждении над ребенком опеки, справки подразделений МЧС, копию листка нетрудоспособности одного</w:t>
      </w:r>
      <w:r>
        <w:t xml:space="preserve"> или обоих родителей (законных представителей), акт обследования условий проживания и иные документы).</w:t>
      </w:r>
    </w:p>
    <w:p w:rsidR="00FA1C41" w:rsidRDefault="00747C5D">
      <w:pPr>
        <w:pStyle w:val="ConsPlusNormal0"/>
        <w:spacing w:before="240"/>
        <w:ind w:firstLine="540"/>
        <w:jc w:val="both"/>
      </w:pPr>
      <w:r>
        <w:t>Абзацы пятый - шестой исключены. - Постановление Администрации Тюменского муниципального района от 28.08.2020 N 80.</w:t>
      </w:r>
    </w:p>
    <w:p w:rsidR="00FA1C41" w:rsidRDefault="00747C5D">
      <w:pPr>
        <w:pStyle w:val="ConsPlusNormal0"/>
        <w:spacing w:before="240"/>
        <w:ind w:firstLine="540"/>
        <w:jc w:val="both"/>
      </w:pPr>
      <w:r>
        <w:t>5. Прием заявлений с приложением доку</w:t>
      </w:r>
      <w:r>
        <w:t xml:space="preserve">ментов, указанных в </w:t>
      </w:r>
      <w:hyperlink w:anchor="P237" w:tooltip="4. Для отнесения обучающихся к категории обучающихся из семей, находящихся в трудной жизненной ситуации, родитель (законный представитель) предоставляет в общеобразовательную организацию следующие документы:">
        <w:r>
          <w:rPr>
            <w:color w:val="0000FF"/>
          </w:rPr>
          <w:t>пункте 4</w:t>
        </w:r>
      </w:hyperlink>
      <w:r>
        <w:t xml:space="preserve"> настоящего Порядка, осуществляется в течение учебного года.</w:t>
      </w:r>
    </w:p>
    <w:p w:rsidR="00FA1C41" w:rsidRDefault="00747C5D">
      <w:pPr>
        <w:pStyle w:val="ConsPlusNormal0"/>
        <w:spacing w:before="240"/>
        <w:ind w:firstLine="540"/>
        <w:jc w:val="both"/>
      </w:pPr>
      <w:r>
        <w:t xml:space="preserve">6. Учет обучающихся из семей, находящихся в трудной жизненной ситуации, осуществляется общеобразовательными организациями путем составления списка обучающихся из семей, находящихся в </w:t>
      </w:r>
      <w:r>
        <w:t>трудной жизненной ситуации (далее - Список).</w:t>
      </w:r>
    </w:p>
    <w:p w:rsidR="00FA1C41" w:rsidRDefault="00747C5D">
      <w:pPr>
        <w:pStyle w:val="ConsPlusNormal0"/>
        <w:spacing w:before="240"/>
        <w:ind w:firstLine="540"/>
        <w:jc w:val="both"/>
      </w:pPr>
      <w:r>
        <w:t>7. Список формируется на основании решения комиссии по рассмотрению вопроса об отнесении обучающихся к категории детей из семей, находящихся в трудной жизненной ситуации (далее - Комиссия).</w:t>
      </w:r>
    </w:p>
    <w:p w:rsidR="00FA1C41" w:rsidRDefault="00747C5D">
      <w:pPr>
        <w:pStyle w:val="ConsPlusNormal0"/>
        <w:spacing w:before="240"/>
        <w:ind w:firstLine="540"/>
        <w:jc w:val="both"/>
      </w:pPr>
      <w:r>
        <w:t>8. Состав, порядок ра</w:t>
      </w:r>
      <w:r>
        <w:t>боты Комиссии утверждается приказом директора общеобразовательной организации.</w:t>
      </w:r>
    </w:p>
    <w:p w:rsidR="00FA1C41" w:rsidRDefault="00747C5D">
      <w:pPr>
        <w:pStyle w:val="ConsPlusNormal0"/>
        <w:spacing w:before="240"/>
        <w:ind w:firstLine="540"/>
        <w:jc w:val="both"/>
      </w:pPr>
      <w:r>
        <w:t>9. Комиссия осуществляет свою деятельность в форме заседаний, которые проводятся один раз в месяц при условии наличия заявлений от родителей (законных представителей). Заседание</w:t>
      </w:r>
      <w:r>
        <w:t xml:space="preserve"> Комиссии считается правомочным при участии не менее двух третей от утвержденного состава Комиссии.</w:t>
      </w:r>
    </w:p>
    <w:p w:rsidR="00FA1C41" w:rsidRDefault="00747C5D">
      <w:pPr>
        <w:pStyle w:val="ConsPlusNormal0"/>
        <w:spacing w:before="240"/>
        <w:ind w:firstLine="540"/>
        <w:jc w:val="both"/>
      </w:pPr>
      <w:r>
        <w:t>10. Комиссия состоит из пяти членов и включает представителя административно-управленческого персонала, социального педагога, классного руководителя, предст</w:t>
      </w:r>
      <w:r>
        <w:t>авителей Управляющего совета общеобразовательной организации.</w:t>
      </w:r>
    </w:p>
    <w:p w:rsidR="00FA1C41" w:rsidRDefault="00747C5D">
      <w:pPr>
        <w:pStyle w:val="ConsPlusNormal0"/>
        <w:spacing w:before="240"/>
        <w:ind w:firstLine="540"/>
        <w:jc w:val="both"/>
      </w:pPr>
      <w:r>
        <w:t xml:space="preserve">11. Комиссия на основании документов, предоставленных в соответствии с </w:t>
      </w:r>
      <w:hyperlink w:anchor="P237" w:tooltip="4. Для отнесения обучающихся к категории обучающихся из семей, находящихся в трудной жизненной ситуации, родитель (законный представитель) предоставляет в общеобразовательную организацию следующие документы:">
        <w:r>
          <w:rPr>
            <w:color w:val="0000FF"/>
          </w:rPr>
          <w:t>пунктом 4</w:t>
        </w:r>
      </w:hyperlink>
      <w:r>
        <w:t xml:space="preserve"> настоящего Порядка, принимает решение о признании обучающегося относящимся к категории обучающихся из семей, находящихся в трудно</w:t>
      </w:r>
      <w:r>
        <w:t>й жизненной ситуации, и включении их в Список либо отказе в признании ребенка относящимся к категории обучающихся из семей, находящихся в трудной жизненной ситуации.</w:t>
      </w:r>
    </w:p>
    <w:p w:rsidR="00FA1C41" w:rsidRDefault="00747C5D">
      <w:pPr>
        <w:pStyle w:val="ConsPlusNormal0"/>
        <w:spacing w:before="240"/>
        <w:ind w:firstLine="540"/>
        <w:jc w:val="both"/>
      </w:pPr>
      <w:r>
        <w:t>12. Решения Комиссии считаются принятыми, если за них проголосовало более половины присутс</w:t>
      </w:r>
      <w:r>
        <w:t>твующих на заседании членов Комиссии. В случае равенства голосов голос председателя Комиссии является решающим.</w:t>
      </w:r>
    </w:p>
    <w:p w:rsidR="00FA1C41" w:rsidRDefault="00747C5D">
      <w:pPr>
        <w:pStyle w:val="ConsPlusNormal0"/>
        <w:spacing w:before="240"/>
        <w:ind w:firstLine="540"/>
        <w:jc w:val="both"/>
      </w:pPr>
      <w:r>
        <w:t>13. Решения Комиссии оформляются протоколом, который подписывает председатель Комиссии, секретарь Комиссии, а также все присутствующие на заседа</w:t>
      </w:r>
      <w:r>
        <w:t>нии члены Комиссии. Подписанный протокол для утверждения Списка направляется директору общеобразовательной организации.</w:t>
      </w:r>
    </w:p>
    <w:p w:rsidR="00FA1C41" w:rsidRDefault="00FA1C41">
      <w:pPr>
        <w:pStyle w:val="ConsPlusNormal0"/>
        <w:jc w:val="both"/>
      </w:pPr>
    </w:p>
    <w:p w:rsidR="00FA1C41" w:rsidRDefault="00FA1C41">
      <w:pPr>
        <w:pStyle w:val="ConsPlusNormal0"/>
        <w:jc w:val="both"/>
      </w:pPr>
    </w:p>
    <w:p w:rsidR="00FA1C41" w:rsidRDefault="00FA1C41">
      <w:pPr>
        <w:pStyle w:val="ConsPlusNormal0"/>
        <w:jc w:val="both"/>
      </w:pPr>
    </w:p>
    <w:p w:rsidR="00FA1C41" w:rsidRDefault="00FA1C41">
      <w:pPr>
        <w:pStyle w:val="ConsPlusNormal0"/>
        <w:jc w:val="both"/>
      </w:pPr>
    </w:p>
    <w:p w:rsidR="00FA1C41" w:rsidRDefault="00FA1C41">
      <w:pPr>
        <w:pStyle w:val="ConsPlusNormal0"/>
        <w:jc w:val="both"/>
      </w:pPr>
    </w:p>
    <w:p w:rsidR="00FA1C41" w:rsidRDefault="00747C5D">
      <w:pPr>
        <w:pStyle w:val="ConsPlusNormal0"/>
        <w:jc w:val="right"/>
        <w:outlineLvl w:val="1"/>
      </w:pPr>
      <w:r>
        <w:t>Приложение</w:t>
      </w:r>
    </w:p>
    <w:p w:rsidR="00FA1C41" w:rsidRDefault="00747C5D">
      <w:pPr>
        <w:pStyle w:val="ConsPlusNormal0"/>
        <w:jc w:val="right"/>
      </w:pPr>
      <w:r>
        <w:t>к Порядку</w:t>
      </w:r>
    </w:p>
    <w:p w:rsidR="00FA1C41" w:rsidRDefault="00FA1C41">
      <w:pPr>
        <w:pStyle w:val="ConsPlusNormal0"/>
        <w:jc w:val="both"/>
      </w:pPr>
    </w:p>
    <w:p w:rsidR="00FA1C41" w:rsidRDefault="00747C5D">
      <w:pPr>
        <w:pStyle w:val="ConsPlusNonformat0"/>
        <w:jc w:val="both"/>
      </w:pPr>
      <w:r>
        <w:t xml:space="preserve">                              Руководителю</w:t>
      </w:r>
    </w:p>
    <w:p w:rsidR="00FA1C41" w:rsidRDefault="00747C5D">
      <w:pPr>
        <w:pStyle w:val="ConsPlusNonformat0"/>
        <w:jc w:val="both"/>
      </w:pPr>
      <w:r>
        <w:t xml:space="preserve">                              ____________________________________</w:t>
      </w:r>
      <w:r>
        <w:t>_________</w:t>
      </w:r>
    </w:p>
    <w:p w:rsidR="00FA1C41" w:rsidRDefault="00747C5D">
      <w:pPr>
        <w:pStyle w:val="ConsPlusNonformat0"/>
        <w:jc w:val="both"/>
      </w:pPr>
      <w:r>
        <w:t xml:space="preserve">                             (наименование общеобразовательной организации)</w:t>
      </w:r>
    </w:p>
    <w:p w:rsidR="00FA1C41" w:rsidRDefault="00747C5D">
      <w:pPr>
        <w:pStyle w:val="ConsPlusNonformat0"/>
        <w:jc w:val="both"/>
      </w:pPr>
      <w:r>
        <w:t xml:space="preserve">                              _____________________________________________</w:t>
      </w:r>
    </w:p>
    <w:p w:rsidR="00FA1C41" w:rsidRDefault="00747C5D">
      <w:pPr>
        <w:pStyle w:val="ConsPlusNonformat0"/>
        <w:jc w:val="both"/>
      </w:pPr>
      <w:r>
        <w:t xml:space="preserve">                             (фамилия, имя, отчество родителя</w:t>
      </w:r>
    </w:p>
    <w:p w:rsidR="00FA1C41" w:rsidRDefault="00747C5D">
      <w:pPr>
        <w:pStyle w:val="ConsPlusNonformat0"/>
        <w:jc w:val="both"/>
      </w:pPr>
      <w:r>
        <w:t xml:space="preserve">                             (законного представителя))</w:t>
      </w:r>
    </w:p>
    <w:p w:rsidR="00FA1C41" w:rsidRDefault="00747C5D">
      <w:pPr>
        <w:pStyle w:val="ConsPlusNonformat0"/>
        <w:jc w:val="both"/>
      </w:pPr>
      <w:r>
        <w:t xml:space="preserve">                              _____________________________________________</w:t>
      </w:r>
    </w:p>
    <w:p w:rsidR="00FA1C41" w:rsidRDefault="00747C5D">
      <w:pPr>
        <w:pStyle w:val="ConsPlusNonformat0"/>
        <w:jc w:val="both"/>
      </w:pPr>
      <w:r>
        <w:t xml:space="preserve">                              проживающего (щей) по адресу: _______________</w:t>
      </w:r>
    </w:p>
    <w:p w:rsidR="00FA1C41" w:rsidRDefault="00747C5D">
      <w:pPr>
        <w:pStyle w:val="ConsPlusNonformat0"/>
        <w:jc w:val="both"/>
      </w:pPr>
      <w:r>
        <w:t xml:space="preserve">                              __________________</w:t>
      </w:r>
      <w:r>
        <w:t>___________________________</w:t>
      </w:r>
    </w:p>
    <w:p w:rsidR="00FA1C41" w:rsidRDefault="00747C5D">
      <w:pPr>
        <w:pStyle w:val="ConsPlusNonformat0"/>
        <w:jc w:val="both"/>
      </w:pPr>
      <w:r>
        <w:t xml:space="preserve">                              Телефон: ____________________________________</w:t>
      </w:r>
    </w:p>
    <w:p w:rsidR="00FA1C41" w:rsidRDefault="00FA1C41">
      <w:pPr>
        <w:pStyle w:val="ConsPlusNonformat0"/>
        <w:jc w:val="both"/>
      </w:pPr>
    </w:p>
    <w:p w:rsidR="00FA1C41" w:rsidRDefault="00747C5D">
      <w:pPr>
        <w:pStyle w:val="ConsPlusNonformat0"/>
        <w:jc w:val="both"/>
      </w:pPr>
      <w:bookmarkStart w:id="14" w:name="P270"/>
      <w:bookmarkEnd w:id="14"/>
      <w:r>
        <w:t xml:space="preserve">                                 ЗАЯВЛЕНИЕ</w:t>
      </w:r>
    </w:p>
    <w:p w:rsidR="00FA1C41" w:rsidRDefault="00FA1C41">
      <w:pPr>
        <w:pStyle w:val="ConsPlusNonformat0"/>
        <w:jc w:val="both"/>
      </w:pPr>
    </w:p>
    <w:p w:rsidR="00FA1C41" w:rsidRDefault="00747C5D">
      <w:pPr>
        <w:pStyle w:val="ConsPlusNonformat0"/>
        <w:jc w:val="both"/>
      </w:pPr>
      <w:r>
        <w:t xml:space="preserve">    Прошу признать моего ребенка __________________________________________</w:t>
      </w:r>
    </w:p>
    <w:p w:rsidR="00FA1C41" w:rsidRDefault="00747C5D">
      <w:pPr>
        <w:pStyle w:val="ConsPlusNonformat0"/>
        <w:jc w:val="both"/>
      </w:pPr>
      <w:r>
        <w:t xml:space="preserve">                               </w:t>
      </w:r>
      <w:r>
        <w:t xml:space="preserve">               (Ф.И.О. ребенка)</w:t>
      </w:r>
    </w:p>
    <w:p w:rsidR="00FA1C41" w:rsidRDefault="00747C5D">
      <w:pPr>
        <w:pStyle w:val="ConsPlusNonformat0"/>
        <w:jc w:val="both"/>
      </w:pPr>
      <w:r>
        <w:t>находящимся в трудной жизненной ситуации в связи с ________________________</w:t>
      </w:r>
    </w:p>
    <w:p w:rsidR="00FA1C41" w:rsidRDefault="00747C5D">
      <w:pPr>
        <w:pStyle w:val="ConsPlusNonformat0"/>
        <w:jc w:val="both"/>
      </w:pPr>
      <w:r>
        <w:t>___________________________________________________________________________</w:t>
      </w:r>
    </w:p>
    <w:p w:rsidR="00FA1C41" w:rsidRDefault="00747C5D">
      <w:pPr>
        <w:pStyle w:val="ConsPlusNonformat0"/>
        <w:jc w:val="both"/>
      </w:pPr>
      <w:r>
        <w:t>________________________________________________________________________</w:t>
      </w:r>
      <w:r>
        <w:t>___</w:t>
      </w:r>
    </w:p>
    <w:p w:rsidR="00FA1C41" w:rsidRDefault="00747C5D">
      <w:pPr>
        <w:pStyle w:val="ConsPlusNonformat0"/>
        <w:jc w:val="both"/>
      </w:pPr>
      <w:r>
        <w:t>(указать   основания   для   постановки  на  учет  обучающегося  из  семьи,</w:t>
      </w:r>
    </w:p>
    <w:p w:rsidR="00FA1C41" w:rsidRDefault="00747C5D">
      <w:pPr>
        <w:pStyle w:val="ConsPlusNonformat0"/>
        <w:jc w:val="both"/>
      </w:pPr>
      <w:r>
        <w:t>находящейся в трудной жизненной ситуации)</w:t>
      </w:r>
    </w:p>
    <w:p w:rsidR="00FA1C41" w:rsidRDefault="00FA1C41">
      <w:pPr>
        <w:pStyle w:val="ConsPlusNonformat0"/>
        <w:jc w:val="both"/>
      </w:pPr>
    </w:p>
    <w:p w:rsidR="00FA1C41" w:rsidRDefault="00747C5D">
      <w:pPr>
        <w:pStyle w:val="ConsPlusNonformat0"/>
        <w:jc w:val="both"/>
      </w:pPr>
      <w:r>
        <w:t>Приложение: _______________________________________________________________</w:t>
      </w:r>
    </w:p>
    <w:p w:rsidR="00FA1C41" w:rsidRDefault="00FA1C41">
      <w:pPr>
        <w:pStyle w:val="ConsPlusNonformat0"/>
        <w:jc w:val="both"/>
      </w:pPr>
    </w:p>
    <w:p w:rsidR="00FA1C41" w:rsidRDefault="00747C5D">
      <w:pPr>
        <w:pStyle w:val="ConsPlusNonformat0"/>
        <w:jc w:val="both"/>
      </w:pPr>
      <w:r>
        <w:t>Дата _____________________ Подпись ______________________</w:t>
      </w:r>
    </w:p>
    <w:p w:rsidR="00FA1C41" w:rsidRDefault="00FA1C41">
      <w:pPr>
        <w:pStyle w:val="ConsPlusNonformat0"/>
        <w:jc w:val="both"/>
      </w:pPr>
    </w:p>
    <w:p w:rsidR="00FA1C41" w:rsidRDefault="00747C5D">
      <w:pPr>
        <w:pStyle w:val="ConsPlusNonformat0"/>
        <w:jc w:val="both"/>
      </w:pPr>
      <w:r>
        <w:t>---------------------------------------------------------------------------</w:t>
      </w:r>
    </w:p>
    <w:p w:rsidR="00FA1C41" w:rsidRDefault="00FA1C41">
      <w:pPr>
        <w:pStyle w:val="ConsPlusNonformat0"/>
        <w:jc w:val="both"/>
      </w:pPr>
    </w:p>
    <w:p w:rsidR="00FA1C41" w:rsidRDefault="00747C5D">
      <w:pPr>
        <w:pStyle w:val="ConsPlusNonformat0"/>
        <w:jc w:val="both"/>
      </w:pPr>
      <w:r>
        <w:t xml:space="preserve">                           Расписка-уведомление</w:t>
      </w:r>
    </w:p>
    <w:p w:rsidR="00FA1C41" w:rsidRDefault="00FA1C41">
      <w:pPr>
        <w:pStyle w:val="ConsPlusNonformat0"/>
        <w:jc w:val="both"/>
      </w:pPr>
    </w:p>
    <w:p w:rsidR="00FA1C41" w:rsidRDefault="00747C5D">
      <w:pPr>
        <w:pStyle w:val="ConsPlusNonformat0"/>
        <w:jc w:val="both"/>
      </w:pPr>
      <w:r>
        <w:t>Заявление _____________________________________________________________</w:t>
      </w:r>
      <w:r>
        <w:t>____</w:t>
      </w:r>
    </w:p>
    <w:p w:rsidR="00FA1C41" w:rsidRDefault="00747C5D">
      <w:pPr>
        <w:pStyle w:val="ConsPlusNonformat0"/>
        <w:jc w:val="both"/>
      </w:pPr>
      <w:r>
        <w:t xml:space="preserve">                           (фамилия, имя, отчество)</w:t>
      </w:r>
    </w:p>
    <w:p w:rsidR="00FA1C41" w:rsidRDefault="00747C5D">
      <w:pPr>
        <w:pStyle w:val="ConsPlusNonformat0"/>
        <w:jc w:val="both"/>
      </w:pPr>
      <w:r>
        <w:t>___________________________________________________________________________</w:t>
      </w:r>
    </w:p>
    <w:p w:rsidR="00FA1C41" w:rsidRDefault="00FA1C41">
      <w:pPr>
        <w:pStyle w:val="ConsPlusNonformat0"/>
        <w:jc w:val="both"/>
      </w:pPr>
    </w:p>
    <w:p w:rsidR="00FA1C41" w:rsidRDefault="00747C5D">
      <w:pPr>
        <w:pStyle w:val="ConsPlusNonformat0"/>
        <w:jc w:val="both"/>
      </w:pPr>
      <w:r>
        <w:t>принято ___ ___________ 20____ года и зарегистрировано под N ________</w:t>
      </w:r>
    </w:p>
    <w:p w:rsidR="00FA1C41" w:rsidRDefault="00FA1C41">
      <w:pPr>
        <w:pStyle w:val="ConsPlusNonformat0"/>
        <w:jc w:val="both"/>
      </w:pPr>
    </w:p>
    <w:p w:rsidR="00FA1C41" w:rsidRDefault="00747C5D">
      <w:pPr>
        <w:pStyle w:val="ConsPlusNonformat0"/>
        <w:jc w:val="both"/>
      </w:pPr>
      <w:r>
        <w:t>____________________________________</w:t>
      </w:r>
    </w:p>
    <w:p w:rsidR="00FA1C41" w:rsidRDefault="00747C5D">
      <w:pPr>
        <w:pStyle w:val="ConsPlusNonformat0"/>
        <w:jc w:val="both"/>
      </w:pPr>
      <w:r>
        <w:t>(подпись лица, принявшего заявление)</w:t>
      </w:r>
    </w:p>
    <w:p w:rsidR="00FA1C41" w:rsidRDefault="00FA1C41">
      <w:pPr>
        <w:pStyle w:val="ConsPlusNormal0"/>
        <w:jc w:val="both"/>
      </w:pPr>
    </w:p>
    <w:p w:rsidR="00FA1C41" w:rsidRDefault="00FA1C41">
      <w:pPr>
        <w:pStyle w:val="ConsPlusNormal0"/>
        <w:jc w:val="both"/>
      </w:pPr>
    </w:p>
    <w:p w:rsidR="00FA1C41" w:rsidRDefault="00FA1C41">
      <w:pPr>
        <w:pStyle w:val="ConsPlusNormal0"/>
        <w:jc w:val="both"/>
      </w:pPr>
    </w:p>
    <w:p w:rsidR="00FA1C41" w:rsidRDefault="00FA1C41">
      <w:pPr>
        <w:pStyle w:val="ConsPlusNormal0"/>
        <w:jc w:val="both"/>
      </w:pPr>
    </w:p>
    <w:p w:rsidR="00FA1C41" w:rsidRDefault="00FA1C41">
      <w:pPr>
        <w:pStyle w:val="ConsPlusNormal0"/>
        <w:jc w:val="both"/>
      </w:pPr>
    </w:p>
    <w:p w:rsidR="00FA1C41" w:rsidRDefault="00747C5D">
      <w:pPr>
        <w:pStyle w:val="ConsPlusNormal0"/>
        <w:jc w:val="right"/>
        <w:outlineLvl w:val="0"/>
      </w:pPr>
      <w:r>
        <w:t>Приложение N 4</w:t>
      </w:r>
    </w:p>
    <w:p w:rsidR="00FA1C41" w:rsidRDefault="00747C5D">
      <w:pPr>
        <w:pStyle w:val="ConsPlusNormal0"/>
        <w:jc w:val="right"/>
      </w:pPr>
      <w:r>
        <w:t>к постановлению Администрации</w:t>
      </w:r>
    </w:p>
    <w:p w:rsidR="00FA1C41" w:rsidRDefault="00747C5D">
      <w:pPr>
        <w:pStyle w:val="ConsPlusNormal0"/>
        <w:jc w:val="right"/>
      </w:pPr>
      <w:r>
        <w:t>Тюменского муниципального района</w:t>
      </w:r>
    </w:p>
    <w:p w:rsidR="00FA1C41" w:rsidRDefault="00747C5D">
      <w:pPr>
        <w:pStyle w:val="ConsPlusNormal0"/>
        <w:jc w:val="right"/>
      </w:pPr>
      <w:r>
        <w:t>от 2 декабря 2019 года N 85</w:t>
      </w:r>
    </w:p>
    <w:p w:rsidR="00FA1C41" w:rsidRDefault="00FA1C41">
      <w:pPr>
        <w:pStyle w:val="ConsPlusNormal0"/>
        <w:jc w:val="both"/>
      </w:pPr>
    </w:p>
    <w:p w:rsidR="00FA1C41" w:rsidRDefault="00747C5D">
      <w:pPr>
        <w:pStyle w:val="ConsPlusTitle0"/>
        <w:jc w:val="center"/>
      </w:pPr>
      <w:bookmarkStart w:id="15" w:name="P306"/>
      <w:bookmarkEnd w:id="15"/>
      <w:r>
        <w:t>ПОРЯДОК</w:t>
      </w:r>
    </w:p>
    <w:p w:rsidR="00FA1C41" w:rsidRDefault="00747C5D">
      <w:pPr>
        <w:pStyle w:val="ConsPlusTitle0"/>
        <w:jc w:val="center"/>
      </w:pPr>
      <w:r>
        <w:t>ПРЕДОСТАВЛЕНИЯ ДЕНЕЖНОЙ КОМПЕНСАЦИИ ЗА ПИТАНИЕ ОБУЧАЮЩИМСЯ,</w:t>
      </w:r>
    </w:p>
    <w:p w:rsidR="00FA1C41" w:rsidRDefault="00747C5D">
      <w:pPr>
        <w:pStyle w:val="ConsPlusTitle0"/>
        <w:jc w:val="center"/>
      </w:pPr>
      <w:r>
        <w:t>ОСВАИВАЮЩИМ ОБРАЗОВАТЕЛЬНЫЕ ПРОГРАММЫ Н</w:t>
      </w:r>
      <w:r>
        <w:t>А ДОМУ</w:t>
      </w:r>
    </w:p>
    <w:p w:rsidR="00FA1C41" w:rsidRDefault="00FA1C41">
      <w:pPr>
        <w:pStyle w:val="ConsPlusNormal0"/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0"/>
        <w:gridCol w:w="113"/>
        <w:gridCol w:w="9921"/>
        <w:gridCol w:w="113"/>
      </w:tblGrid>
      <w:tr w:rsidR="00FA1C41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FA1C41" w:rsidRDefault="00FA1C41">
            <w:pPr>
              <w:pStyle w:val="ConsPlusNormal0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FA1C41" w:rsidRDefault="00FA1C41">
            <w:pPr>
              <w:pStyle w:val="ConsPlusNormal0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FA1C41" w:rsidRDefault="00747C5D">
            <w:pPr>
              <w:pStyle w:val="ConsPlusNormal0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FA1C41" w:rsidRDefault="00747C5D">
            <w:pPr>
              <w:pStyle w:val="ConsPlusNormal0"/>
              <w:jc w:val="center"/>
            </w:pPr>
            <w:r>
              <w:rPr>
                <w:color w:val="392C69"/>
              </w:rPr>
              <w:t>(введен постановлением Администрации Тюменского муниципального района</w:t>
            </w:r>
          </w:p>
          <w:p w:rsidR="00FA1C41" w:rsidRDefault="00747C5D">
            <w:pPr>
              <w:pStyle w:val="ConsPlusNormal0"/>
              <w:jc w:val="center"/>
            </w:pPr>
            <w:r>
              <w:rPr>
                <w:color w:val="392C69"/>
              </w:rPr>
              <w:t>от 20.06.2022 N 64)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FA1C41" w:rsidRDefault="00FA1C41">
            <w:pPr>
              <w:pStyle w:val="ConsPlusNormal0"/>
            </w:pPr>
          </w:p>
        </w:tc>
      </w:tr>
    </w:tbl>
    <w:p w:rsidR="00FA1C41" w:rsidRDefault="00FA1C41">
      <w:pPr>
        <w:pStyle w:val="ConsPlusNormal0"/>
        <w:jc w:val="both"/>
      </w:pPr>
    </w:p>
    <w:p w:rsidR="00FA1C41" w:rsidRDefault="00747C5D">
      <w:pPr>
        <w:pStyle w:val="ConsPlusNormal0"/>
        <w:ind w:firstLine="540"/>
        <w:jc w:val="both"/>
      </w:pPr>
      <w:r>
        <w:t>1. Настоящий порядок устанавливает механизм предоставления денежной компенсации за питание обучающимся, осваивающим общеобразовательные программы на дому (далее - компенсация).</w:t>
      </w:r>
    </w:p>
    <w:p w:rsidR="00FA1C41" w:rsidRDefault="00747C5D">
      <w:pPr>
        <w:pStyle w:val="ConsPlusNormal0"/>
        <w:spacing w:before="240"/>
        <w:ind w:firstLine="540"/>
        <w:jc w:val="both"/>
      </w:pPr>
      <w:r>
        <w:t>2. Право на получение компенсации имеет обучающийся муниципальной общеобразоват</w:t>
      </w:r>
      <w:r>
        <w:t>ельной организации Тюменского муниципального района, осваивающий общеобразовательную программу на дому на основании заключения медицинской организации.</w:t>
      </w:r>
    </w:p>
    <w:p w:rsidR="00FA1C41" w:rsidRDefault="00747C5D">
      <w:pPr>
        <w:pStyle w:val="ConsPlusNormal0"/>
        <w:spacing w:before="240"/>
        <w:ind w:firstLine="540"/>
        <w:jc w:val="both"/>
      </w:pPr>
      <w:bookmarkStart w:id="16" w:name="P315"/>
      <w:bookmarkEnd w:id="16"/>
      <w:r>
        <w:t>3. Для получения компенсации обучающийся (родитель (законный представитель) несовершеннолетнего обучающе</w:t>
      </w:r>
      <w:r>
        <w:t>гося) (далее - заявитель) предоставляет в общеобразовательную организацию следующие документы:</w:t>
      </w:r>
    </w:p>
    <w:p w:rsidR="00FA1C41" w:rsidRDefault="00747C5D">
      <w:pPr>
        <w:pStyle w:val="ConsPlusNormal0"/>
        <w:spacing w:before="240"/>
        <w:ind w:firstLine="540"/>
        <w:jc w:val="both"/>
      </w:pPr>
      <w:r>
        <w:t xml:space="preserve">а) </w:t>
      </w:r>
      <w:hyperlink w:anchor="P354" w:tooltip="             Заявление о предоставлении компенсации за питание">
        <w:r>
          <w:rPr>
            <w:color w:val="0000FF"/>
          </w:rPr>
          <w:t>заявление</w:t>
        </w:r>
      </w:hyperlink>
      <w:r>
        <w:t xml:space="preserve"> о предоставлении компенсации по форме согласно прилож</w:t>
      </w:r>
      <w:r>
        <w:t>ению 1 к настоящему Порядку;</w:t>
      </w:r>
    </w:p>
    <w:p w:rsidR="00FA1C41" w:rsidRDefault="00747C5D">
      <w:pPr>
        <w:pStyle w:val="ConsPlusNormal0"/>
        <w:spacing w:before="240"/>
        <w:ind w:firstLine="540"/>
        <w:jc w:val="both"/>
      </w:pPr>
      <w:r>
        <w:t xml:space="preserve">б) </w:t>
      </w:r>
      <w:hyperlink w:anchor="P396" w:tooltip="                 Согласие на обработку персональных данных">
        <w:r>
          <w:rPr>
            <w:color w:val="0000FF"/>
          </w:rPr>
          <w:t>согласие</w:t>
        </w:r>
      </w:hyperlink>
      <w:r>
        <w:t xml:space="preserve"> на обработку персональных данных согласно приложению 2 к настоящему Порядку.</w:t>
      </w:r>
    </w:p>
    <w:p w:rsidR="00FA1C41" w:rsidRDefault="00747C5D">
      <w:pPr>
        <w:pStyle w:val="ConsPlusNormal0"/>
        <w:spacing w:before="240"/>
        <w:ind w:firstLine="540"/>
        <w:jc w:val="both"/>
      </w:pPr>
      <w:r>
        <w:t xml:space="preserve">4. Решение о назначении компенсации оформляется распорядительным актом общеобразовательной организации в течение 5 рабочих дней со дня получения документов, указанных в </w:t>
      </w:r>
      <w:hyperlink w:anchor="P315" w:tooltip="3. Для получения компенсации обучающийся (родитель (законный представитель) несовершеннолетнего обучающегося) (далее - заявитель) предоставляет в общеобразовательную организацию следующие документы:">
        <w:r>
          <w:rPr>
            <w:color w:val="0000FF"/>
          </w:rPr>
          <w:t>пункте 3</w:t>
        </w:r>
      </w:hyperlink>
      <w:r>
        <w:t xml:space="preserve"> настоящего Порядка.</w:t>
      </w:r>
    </w:p>
    <w:p w:rsidR="00FA1C41" w:rsidRDefault="00747C5D">
      <w:pPr>
        <w:pStyle w:val="ConsPlusNormal0"/>
        <w:spacing w:before="240"/>
        <w:ind w:firstLine="540"/>
        <w:jc w:val="both"/>
      </w:pPr>
      <w:r>
        <w:t>5. В случае изменения места жительства, фамилии, имени, отчества заявителя заявител</w:t>
      </w:r>
      <w:r>
        <w:t>ь извещает в письменном виде общеобразовательную организацию в течение 5 календарных дней с даты возникновения соответствующего обстоятельства.</w:t>
      </w:r>
    </w:p>
    <w:p w:rsidR="00FA1C41" w:rsidRDefault="00747C5D">
      <w:pPr>
        <w:pStyle w:val="ConsPlusNormal0"/>
        <w:spacing w:before="240"/>
        <w:ind w:firstLine="540"/>
        <w:jc w:val="both"/>
      </w:pPr>
      <w:r>
        <w:t>6. Размер компенсации рассчитывается по формуле:</w:t>
      </w:r>
    </w:p>
    <w:p w:rsidR="00FA1C41" w:rsidRDefault="00FA1C41">
      <w:pPr>
        <w:pStyle w:val="ConsPlusNormal0"/>
        <w:jc w:val="both"/>
      </w:pPr>
    </w:p>
    <w:p w:rsidR="00FA1C41" w:rsidRDefault="00747C5D">
      <w:pPr>
        <w:pStyle w:val="ConsPlusNormal0"/>
        <w:ind w:firstLine="540"/>
        <w:jc w:val="both"/>
      </w:pPr>
      <w:r>
        <w:t>Рк = В x Куч.д, где:</w:t>
      </w:r>
    </w:p>
    <w:p w:rsidR="00FA1C41" w:rsidRDefault="00FA1C41">
      <w:pPr>
        <w:pStyle w:val="ConsPlusNormal0"/>
        <w:jc w:val="both"/>
      </w:pPr>
    </w:p>
    <w:p w:rsidR="00FA1C41" w:rsidRDefault="00747C5D">
      <w:pPr>
        <w:pStyle w:val="ConsPlusNormal0"/>
        <w:ind w:firstLine="540"/>
        <w:jc w:val="both"/>
      </w:pPr>
      <w:r>
        <w:t>Рк - размер компенсации;</w:t>
      </w:r>
    </w:p>
    <w:p w:rsidR="00FA1C41" w:rsidRDefault="00747C5D">
      <w:pPr>
        <w:pStyle w:val="ConsPlusNormal0"/>
        <w:spacing w:before="240"/>
        <w:ind w:firstLine="540"/>
        <w:jc w:val="both"/>
      </w:pPr>
      <w:r>
        <w:t>В - размер расх</w:t>
      </w:r>
      <w:r>
        <w:t>одов на питание одного обучающегося в день, установленный нормативным правовым актом Тюменского муниципального района;</w:t>
      </w:r>
    </w:p>
    <w:p w:rsidR="00FA1C41" w:rsidRDefault="00747C5D">
      <w:pPr>
        <w:pStyle w:val="ConsPlusNormal0"/>
        <w:spacing w:before="240"/>
        <w:ind w:firstLine="540"/>
        <w:jc w:val="both"/>
      </w:pPr>
      <w:r>
        <w:t>Куч.д - количество учебных дней в месяце согласно учебному плану обучающегося, за исключением дней:</w:t>
      </w:r>
    </w:p>
    <w:p w:rsidR="00FA1C41" w:rsidRDefault="00747C5D">
      <w:pPr>
        <w:pStyle w:val="ConsPlusNormal0"/>
        <w:spacing w:before="240"/>
        <w:ind w:firstLine="540"/>
        <w:jc w:val="both"/>
      </w:pPr>
      <w:r>
        <w:t>в периоды каникул, выходных и праздни</w:t>
      </w:r>
      <w:r>
        <w:t>чных дней;</w:t>
      </w:r>
    </w:p>
    <w:p w:rsidR="00FA1C41" w:rsidRDefault="00747C5D">
      <w:pPr>
        <w:pStyle w:val="ConsPlusNormal0"/>
        <w:spacing w:before="240"/>
        <w:ind w:firstLine="540"/>
        <w:jc w:val="both"/>
      </w:pPr>
      <w:r>
        <w:t>нахождения обучающегося в организации отдыха и оздоровления, санатории (во внеканикулярный период);</w:t>
      </w:r>
    </w:p>
    <w:p w:rsidR="00FA1C41" w:rsidRDefault="00747C5D">
      <w:pPr>
        <w:pStyle w:val="ConsPlusNormal0"/>
        <w:spacing w:before="240"/>
        <w:ind w:firstLine="540"/>
        <w:jc w:val="both"/>
      </w:pPr>
      <w:r>
        <w:t>нахождения обучающегося в организации, предоставляющей услуги по реабилитации, на амбулаторном, стационарном лечении в организации здравоохранени</w:t>
      </w:r>
      <w:r>
        <w:t>я;</w:t>
      </w:r>
    </w:p>
    <w:p w:rsidR="00FA1C41" w:rsidRDefault="00747C5D">
      <w:pPr>
        <w:pStyle w:val="ConsPlusNormal0"/>
        <w:spacing w:before="240"/>
        <w:ind w:firstLine="540"/>
        <w:jc w:val="both"/>
      </w:pPr>
      <w:r>
        <w:t>нахождения обучающегося в иной организации на полном государственном обеспечении.</w:t>
      </w:r>
    </w:p>
    <w:p w:rsidR="00FA1C41" w:rsidRDefault="00747C5D">
      <w:pPr>
        <w:pStyle w:val="ConsPlusNormal0"/>
        <w:spacing w:before="240"/>
        <w:ind w:firstLine="540"/>
        <w:jc w:val="both"/>
      </w:pPr>
      <w:r>
        <w:t>Объем компенсации за месяц определяется исходя из фактического количества дней, подлежащих компенсации, начиная со дня получения общеобразовательной организацией заявления</w:t>
      </w:r>
      <w:r>
        <w:t xml:space="preserve"> о предоставлении компенсации.</w:t>
      </w:r>
    </w:p>
    <w:p w:rsidR="00FA1C41" w:rsidRDefault="00747C5D">
      <w:pPr>
        <w:pStyle w:val="ConsPlusNormal0"/>
        <w:spacing w:before="240"/>
        <w:ind w:firstLine="540"/>
        <w:jc w:val="both"/>
      </w:pPr>
      <w:r>
        <w:t>7. Компенсация предоставляется путем перечисления на расчетный счет, открытый заявителем в российской кредитной организации, указанный в заявлении.</w:t>
      </w:r>
    </w:p>
    <w:p w:rsidR="00FA1C41" w:rsidRDefault="00747C5D">
      <w:pPr>
        <w:pStyle w:val="ConsPlusNormal0"/>
        <w:spacing w:before="240"/>
        <w:ind w:firstLine="540"/>
        <w:jc w:val="both"/>
      </w:pPr>
      <w:r>
        <w:t>8. Выплата компенсации осуществляется ежемесячно в течение текущего учебного года до 10 числа месяца, следующего за месяцем ее предоставления.</w:t>
      </w:r>
    </w:p>
    <w:p w:rsidR="00FA1C41" w:rsidRDefault="00747C5D">
      <w:pPr>
        <w:pStyle w:val="ConsPlusNormal0"/>
        <w:spacing w:before="240"/>
        <w:ind w:firstLine="540"/>
        <w:jc w:val="both"/>
      </w:pPr>
      <w:r>
        <w:t>9. Финансирование расходов, связанных с предоставлением денежной компенсации, производится в пределах бюджетных а</w:t>
      </w:r>
      <w:r>
        <w:t>ссигнований, утвержденных на соответствующий финансовый год, за счет средств бюджета Тюменского муниципального района.</w:t>
      </w:r>
    </w:p>
    <w:p w:rsidR="00FA1C41" w:rsidRDefault="00FA1C41">
      <w:pPr>
        <w:pStyle w:val="ConsPlusNormal0"/>
        <w:jc w:val="both"/>
      </w:pPr>
    </w:p>
    <w:p w:rsidR="00FA1C41" w:rsidRDefault="00FA1C41">
      <w:pPr>
        <w:pStyle w:val="ConsPlusNormal0"/>
        <w:jc w:val="both"/>
      </w:pPr>
    </w:p>
    <w:p w:rsidR="00FA1C41" w:rsidRDefault="00FA1C41">
      <w:pPr>
        <w:pStyle w:val="ConsPlusNormal0"/>
        <w:jc w:val="both"/>
      </w:pPr>
    </w:p>
    <w:p w:rsidR="00FA1C41" w:rsidRDefault="00FA1C41">
      <w:pPr>
        <w:pStyle w:val="ConsPlusNormal0"/>
        <w:jc w:val="both"/>
      </w:pPr>
    </w:p>
    <w:p w:rsidR="00FA1C41" w:rsidRDefault="00FA1C41">
      <w:pPr>
        <w:pStyle w:val="ConsPlusNormal0"/>
        <w:jc w:val="both"/>
      </w:pPr>
    </w:p>
    <w:p w:rsidR="00FA1C41" w:rsidRDefault="00747C5D">
      <w:pPr>
        <w:pStyle w:val="ConsPlusNormal0"/>
        <w:jc w:val="right"/>
        <w:outlineLvl w:val="1"/>
      </w:pPr>
      <w:r>
        <w:t>Приложение 1</w:t>
      </w:r>
    </w:p>
    <w:p w:rsidR="00FA1C41" w:rsidRDefault="00747C5D">
      <w:pPr>
        <w:pStyle w:val="ConsPlusNormal0"/>
        <w:jc w:val="right"/>
      </w:pPr>
      <w:r>
        <w:t>к Порядку о предоставлении денежной</w:t>
      </w:r>
    </w:p>
    <w:p w:rsidR="00FA1C41" w:rsidRDefault="00747C5D">
      <w:pPr>
        <w:pStyle w:val="ConsPlusNormal0"/>
        <w:jc w:val="right"/>
      </w:pPr>
      <w:r>
        <w:t>компенсации за питание обучающимся,</w:t>
      </w:r>
    </w:p>
    <w:p w:rsidR="00FA1C41" w:rsidRDefault="00747C5D">
      <w:pPr>
        <w:pStyle w:val="ConsPlusNormal0"/>
        <w:jc w:val="right"/>
      </w:pPr>
      <w:r>
        <w:t>осваивающим общеобразовательные</w:t>
      </w:r>
    </w:p>
    <w:p w:rsidR="00FA1C41" w:rsidRDefault="00747C5D">
      <w:pPr>
        <w:pStyle w:val="ConsPlusNormal0"/>
        <w:jc w:val="right"/>
      </w:pPr>
      <w:r>
        <w:t>программы на дому</w:t>
      </w:r>
    </w:p>
    <w:p w:rsidR="00FA1C41" w:rsidRDefault="00FA1C41">
      <w:pPr>
        <w:pStyle w:val="ConsPlusNormal0"/>
        <w:jc w:val="both"/>
      </w:pPr>
    </w:p>
    <w:p w:rsidR="00FA1C41" w:rsidRDefault="00747C5D">
      <w:pPr>
        <w:pStyle w:val="ConsPlusNonformat0"/>
        <w:jc w:val="both"/>
      </w:pPr>
      <w:r>
        <w:t xml:space="preserve">                             ______________________________________________</w:t>
      </w:r>
    </w:p>
    <w:p w:rsidR="00FA1C41" w:rsidRDefault="00747C5D">
      <w:pPr>
        <w:pStyle w:val="ConsPlusNonformat0"/>
        <w:jc w:val="both"/>
      </w:pPr>
      <w:r>
        <w:t xml:space="preserve">                             (наименование общеобразовательной организации)</w:t>
      </w:r>
    </w:p>
    <w:p w:rsidR="00FA1C41" w:rsidRDefault="00747C5D">
      <w:pPr>
        <w:pStyle w:val="ConsPlusNonformat0"/>
        <w:jc w:val="both"/>
      </w:pPr>
      <w:r>
        <w:t xml:space="preserve">                             ______________________________________________</w:t>
      </w:r>
    </w:p>
    <w:p w:rsidR="00FA1C41" w:rsidRDefault="00747C5D">
      <w:pPr>
        <w:pStyle w:val="ConsPlusNonformat0"/>
        <w:jc w:val="both"/>
      </w:pPr>
      <w:r>
        <w:t xml:space="preserve">         </w:t>
      </w:r>
      <w:r>
        <w:t xml:space="preserve">                   (Ф.И.О. заявителя)</w:t>
      </w:r>
    </w:p>
    <w:p w:rsidR="00FA1C41" w:rsidRDefault="00747C5D">
      <w:pPr>
        <w:pStyle w:val="ConsPlusNonformat0"/>
        <w:jc w:val="both"/>
      </w:pPr>
      <w:r>
        <w:t xml:space="preserve">                             Адрес: _______________________________________</w:t>
      </w:r>
    </w:p>
    <w:p w:rsidR="00FA1C41" w:rsidRDefault="00747C5D">
      <w:pPr>
        <w:pStyle w:val="ConsPlusNonformat0"/>
        <w:jc w:val="both"/>
      </w:pPr>
      <w:r>
        <w:t xml:space="preserve">                             Телефон: _____________________________________</w:t>
      </w:r>
    </w:p>
    <w:p w:rsidR="00FA1C41" w:rsidRDefault="00FA1C41">
      <w:pPr>
        <w:pStyle w:val="ConsPlusNonformat0"/>
        <w:jc w:val="both"/>
      </w:pPr>
    </w:p>
    <w:p w:rsidR="00FA1C41" w:rsidRDefault="00FA1C41">
      <w:pPr>
        <w:pStyle w:val="ConsPlusNonformat0"/>
        <w:jc w:val="both"/>
      </w:pPr>
    </w:p>
    <w:p w:rsidR="00FA1C41" w:rsidRDefault="00747C5D">
      <w:pPr>
        <w:pStyle w:val="ConsPlusNonformat0"/>
        <w:jc w:val="both"/>
      </w:pPr>
      <w:bookmarkStart w:id="17" w:name="P354"/>
      <w:bookmarkEnd w:id="17"/>
      <w:r>
        <w:t xml:space="preserve">             Заявление о предоставлении компенсации за питание</w:t>
      </w:r>
    </w:p>
    <w:p w:rsidR="00FA1C41" w:rsidRDefault="00FA1C41">
      <w:pPr>
        <w:pStyle w:val="ConsPlusNonformat0"/>
        <w:jc w:val="both"/>
      </w:pPr>
    </w:p>
    <w:p w:rsidR="00FA1C41" w:rsidRDefault="00747C5D">
      <w:pPr>
        <w:pStyle w:val="ConsPlusNonformat0"/>
        <w:jc w:val="both"/>
      </w:pPr>
      <w:r>
        <w:t xml:space="preserve">    Прошу предоставить компенсацию за питание</w:t>
      </w:r>
    </w:p>
    <w:p w:rsidR="00FA1C41" w:rsidRDefault="00747C5D">
      <w:pPr>
        <w:pStyle w:val="ConsPlusNonformat0"/>
        <w:jc w:val="both"/>
      </w:pPr>
      <w:r>
        <w:t>___________________________________________________________________________</w:t>
      </w:r>
    </w:p>
    <w:p w:rsidR="00FA1C41" w:rsidRDefault="00747C5D">
      <w:pPr>
        <w:pStyle w:val="ConsPlusNonformat0"/>
        <w:jc w:val="both"/>
      </w:pPr>
      <w:r>
        <w:t xml:space="preserve">                           (Ф.И.О. обучающегося)</w:t>
      </w:r>
    </w:p>
    <w:p w:rsidR="00FA1C41" w:rsidRDefault="00747C5D">
      <w:pPr>
        <w:pStyle w:val="ConsPlusNonformat0"/>
        <w:jc w:val="both"/>
      </w:pPr>
      <w:r>
        <w:t xml:space="preserve">    на следующие реквизиты:</w:t>
      </w:r>
    </w:p>
    <w:p w:rsidR="00FA1C41" w:rsidRDefault="00747C5D">
      <w:pPr>
        <w:pStyle w:val="ConsPlusNonformat0"/>
        <w:jc w:val="both"/>
      </w:pPr>
      <w:r>
        <w:t xml:space="preserve">    Расчетный счет: _____________________________________</w:t>
      </w:r>
      <w:r>
        <w:t>__________________</w:t>
      </w:r>
    </w:p>
    <w:p w:rsidR="00FA1C41" w:rsidRDefault="00747C5D">
      <w:pPr>
        <w:pStyle w:val="ConsPlusNonformat0"/>
        <w:jc w:val="both"/>
      </w:pPr>
      <w:r>
        <w:t xml:space="preserve">    Наименование банка: ___________________________________________________</w:t>
      </w:r>
    </w:p>
    <w:p w:rsidR="00FA1C41" w:rsidRDefault="00747C5D">
      <w:pPr>
        <w:pStyle w:val="ConsPlusNonformat0"/>
        <w:jc w:val="both"/>
      </w:pPr>
      <w:r>
        <w:t xml:space="preserve">    БИК: __________________________________________________________________</w:t>
      </w:r>
    </w:p>
    <w:p w:rsidR="00FA1C41" w:rsidRDefault="00747C5D">
      <w:pPr>
        <w:pStyle w:val="ConsPlusNonformat0"/>
        <w:jc w:val="both"/>
      </w:pPr>
      <w:r>
        <w:t xml:space="preserve">               (Ф.И.О. держателя расчетного счета заявителя)</w:t>
      </w:r>
    </w:p>
    <w:p w:rsidR="00FA1C41" w:rsidRDefault="00FA1C41">
      <w:pPr>
        <w:pStyle w:val="ConsPlusNonformat0"/>
        <w:jc w:val="both"/>
      </w:pPr>
    </w:p>
    <w:p w:rsidR="00FA1C41" w:rsidRDefault="00747C5D">
      <w:pPr>
        <w:pStyle w:val="ConsPlusNonformat0"/>
        <w:jc w:val="both"/>
      </w:pPr>
      <w:r>
        <w:t xml:space="preserve">    Подтверждаю,   что </w:t>
      </w:r>
      <w:r>
        <w:t xml:space="preserve">  операции  по  расчетному  счету  осуществляются  с</w:t>
      </w:r>
    </w:p>
    <w:p w:rsidR="00FA1C41" w:rsidRDefault="00747C5D">
      <w:pPr>
        <w:pStyle w:val="ConsPlusNonformat0"/>
        <w:jc w:val="both"/>
      </w:pPr>
      <w:r>
        <w:t>использованием национальных платежных инструментов (платежных карт "Мир").</w:t>
      </w:r>
    </w:p>
    <w:p w:rsidR="00FA1C41" w:rsidRDefault="00747C5D">
      <w:pPr>
        <w:pStyle w:val="ConsPlusNonformat0"/>
        <w:jc w:val="both"/>
      </w:pPr>
      <w:r>
        <w:t xml:space="preserve">    К заявлению прилагаю:</w:t>
      </w:r>
    </w:p>
    <w:p w:rsidR="00FA1C41" w:rsidRDefault="00747C5D">
      <w:pPr>
        <w:pStyle w:val="ConsPlusNonformat0"/>
        <w:jc w:val="both"/>
      </w:pPr>
      <w:r>
        <w:t xml:space="preserve">    согласие на обработку персональных данных;</w:t>
      </w:r>
    </w:p>
    <w:p w:rsidR="00FA1C41" w:rsidRDefault="00747C5D">
      <w:pPr>
        <w:pStyle w:val="ConsPlusNonformat0"/>
        <w:jc w:val="both"/>
      </w:pPr>
      <w:r>
        <w:t xml:space="preserve">    копию  паспорта  заявителя  (предоставляются копии </w:t>
      </w:r>
      <w:r>
        <w:t>заполненных страниц,</w:t>
      </w:r>
    </w:p>
    <w:p w:rsidR="00FA1C41" w:rsidRDefault="00747C5D">
      <w:pPr>
        <w:pStyle w:val="ConsPlusNonformat0"/>
        <w:jc w:val="both"/>
      </w:pPr>
      <w:r>
        <w:t>содержащих  сведения  о  личности владельца паспорта и о его регистрации по</w:t>
      </w:r>
    </w:p>
    <w:p w:rsidR="00FA1C41" w:rsidRDefault="00747C5D">
      <w:pPr>
        <w:pStyle w:val="ConsPlusNonformat0"/>
        <w:jc w:val="both"/>
      </w:pPr>
      <w:r>
        <w:t>месту жительства);</w:t>
      </w:r>
    </w:p>
    <w:p w:rsidR="00FA1C41" w:rsidRDefault="00747C5D">
      <w:pPr>
        <w:pStyle w:val="ConsPlusNonformat0"/>
        <w:jc w:val="both"/>
      </w:pPr>
      <w:r>
        <w:t xml:space="preserve">    копию  свидетельства о рождении (усыновлении) обучающегося, на которого</w:t>
      </w:r>
    </w:p>
    <w:p w:rsidR="00FA1C41" w:rsidRDefault="00747C5D">
      <w:pPr>
        <w:pStyle w:val="ConsPlusNonformat0"/>
        <w:jc w:val="both"/>
      </w:pPr>
      <w:r>
        <w:t>оформляется компенсация, или договора о передаче обучающегося на воспитание</w:t>
      </w:r>
    </w:p>
    <w:p w:rsidR="00FA1C41" w:rsidRDefault="00747C5D">
      <w:pPr>
        <w:pStyle w:val="ConsPlusNonformat0"/>
        <w:jc w:val="both"/>
      </w:pPr>
      <w:r>
        <w:t>в  приемную  семью  (договора  о  патронатном  воспитании)  либо выписку из</w:t>
      </w:r>
    </w:p>
    <w:p w:rsidR="00FA1C41" w:rsidRDefault="00747C5D">
      <w:pPr>
        <w:pStyle w:val="ConsPlusNonformat0"/>
        <w:jc w:val="both"/>
      </w:pPr>
      <w:r>
        <w:t>решения органа опеки и попечительства об учреждении над обучающимся опеки.</w:t>
      </w:r>
    </w:p>
    <w:p w:rsidR="00FA1C41" w:rsidRDefault="00FA1C41">
      <w:pPr>
        <w:pStyle w:val="ConsPlusNonformat0"/>
        <w:jc w:val="both"/>
      </w:pPr>
    </w:p>
    <w:p w:rsidR="00FA1C41" w:rsidRDefault="00FA1C41">
      <w:pPr>
        <w:pStyle w:val="ConsPlusNonformat0"/>
        <w:jc w:val="both"/>
      </w:pPr>
    </w:p>
    <w:p w:rsidR="00FA1C41" w:rsidRDefault="00747C5D">
      <w:pPr>
        <w:pStyle w:val="ConsPlusNonformat0"/>
        <w:jc w:val="both"/>
      </w:pPr>
      <w:r>
        <w:t xml:space="preserve">    _________________      </w:t>
      </w:r>
      <w:r>
        <w:t xml:space="preserve">                      ___________________</w:t>
      </w:r>
    </w:p>
    <w:p w:rsidR="00FA1C41" w:rsidRDefault="00747C5D">
      <w:pPr>
        <w:pStyle w:val="ConsPlusNonformat0"/>
        <w:jc w:val="both"/>
      </w:pPr>
      <w:r>
        <w:t xml:space="preserve">         (дата)                                       (подпись)</w:t>
      </w:r>
    </w:p>
    <w:p w:rsidR="00FA1C41" w:rsidRDefault="00FA1C41">
      <w:pPr>
        <w:pStyle w:val="ConsPlusNormal0"/>
        <w:jc w:val="both"/>
      </w:pPr>
    </w:p>
    <w:p w:rsidR="00FA1C41" w:rsidRDefault="00FA1C41">
      <w:pPr>
        <w:pStyle w:val="ConsPlusNormal0"/>
        <w:jc w:val="both"/>
      </w:pPr>
    </w:p>
    <w:p w:rsidR="00FA1C41" w:rsidRDefault="00FA1C41">
      <w:pPr>
        <w:pStyle w:val="ConsPlusNormal0"/>
        <w:jc w:val="both"/>
      </w:pPr>
    </w:p>
    <w:p w:rsidR="00FA1C41" w:rsidRDefault="00FA1C41">
      <w:pPr>
        <w:pStyle w:val="ConsPlusNormal0"/>
        <w:jc w:val="both"/>
      </w:pPr>
    </w:p>
    <w:p w:rsidR="00FA1C41" w:rsidRDefault="00FA1C41">
      <w:pPr>
        <w:pStyle w:val="ConsPlusNormal0"/>
        <w:jc w:val="both"/>
      </w:pPr>
    </w:p>
    <w:p w:rsidR="00FA1C41" w:rsidRDefault="00747C5D">
      <w:pPr>
        <w:pStyle w:val="ConsPlusNormal0"/>
        <w:jc w:val="right"/>
        <w:outlineLvl w:val="1"/>
      </w:pPr>
      <w:r>
        <w:t>Приложение 2</w:t>
      </w:r>
    </w:p>
    <w:p w:rsidR="00FA1C41" w:rsidRDefault="00747C5D">
      <w:pPr>
        <w:pStyle w:val="ConsPlusNormal0"/>
        <w:jc w:val="right"/>
      </w:pPr>
      <w:r>
        <w:t>к Порядку о предоставлении денежной</w:t>
      </w:r>
    </w:p>
    <w:p w:rsidR="00FA1C41" w:rsidRDefault="00747C5D">
      <w:pPr>
        <w:pStyle w:val="ConsPlusNormal0"/>
        <w:jc w:val="right"/>
      </w:pPr>
      <w:r>
        <w:t>компенсации за питание обучающимся,</w:t>
      </w:r>
    </w:p>
    <w:p w:rsidR="00FA1C41" w:rsidRDefault="00747C5D">
      <w:pPr>
        <w:pStyle w:val="ConsPlusNormal0"/>
        <w:jc w:val="right"/>
      </w:pPr>
      <w:r>
        <w:t>осваивающим общеобразовательные</w:t>
      </w:r>
    </w:p>
    <w:p w:rsidR="00FA1C41" w:rsidRDefault="00747C5D">
      <w:pPr>
        <w:pStyle w:val="ConsPlusNormal0"/>
        <w:jc w:val="right"/>
      </w:pPr>
      <w:r>
        <w:t>программы на дому</w:t>
      </w:r>
    </w:p>
    <w:p w:rsidR="00FA1C41" w:rsidRDefault="00FA1C41">
      <w:pPr>
        <w:pStyle w:val="ConsPlusNormal0"/>
        <w:jc w:val="both"/>
      </w:pPr>
    </w:p>
    <w:p w:rsidR="00FA1C41" w:rsidRDefault="00747C5D">
      <w:pPr>
        <w:pStyle w:val="ConsPlusNonformat0"/>
        <w:jc w:val="both"/>
      </w:pPr>
      <w:r>
        <w:t xml:space="preserve">         </w:t>
      </w:r>
      <w:r>
        <w:t xml:space="preserve">                        Руководителю _____________________________</w:t>
      </w:r>
    </w:p>
    <w:p w:rsidR="00FA1C41" w:rsidRDefault="00747C5D">
      <w:pPr>
        <w:pStyle w:val="ConsPlusNonformat0"/>
        <w:jc w:val="both"/>
      </w:pPr>
      <w:r>
        <w:t xml:space="preserve">                                                (наименование учреждения)</w:t>
      </w:r>
    </w:p>
    <w:p w:rsidR="00FA1C41" w:rsidRDefault="00747C5D">
      <w:pPr>
        <w:pStyle w:val="ConsPlusNonformat0"/>
        <w:jc w:val="both"/>
      </w:pPr>
      <w:r>
        <w:t xml:space="preserve">                                 __________________________________________</w:t>
      </w:r>
    </w:p>
    <w:p w:rsidR="00FA1C41" w:rsidRDefault="00747C5D">
      <w:pPr>
        <w:pStyle w:val="ConsPlusNonformat0"/>
        <w:jc w:val="both"/>
      </w:pPr>
      <w:r>
        <w:t xml:space="preserve">                                 (Ф.И.О</w:t>
      </w:r>
      <w:r>
        <w:t>. руководителя учреждения полностью)</w:t>
      </w:r>
    </w:p>
    <w:p w:rsidR="00FA1C41" w:rsidRDefault="00FA1C41">
      <w:pPr>
        <w:pStyle w:val="ConsPlusNonformat0"/>
        <w:jc w:val="both"/>
      </w:pPr>
    </w:p>
    <w:p w:rsidR="00FA1C41" w:rsidRDefault="00747C5D">
      <w:pPr>
        <w:pStyle w:val="ConsPlusNonformat0"/>
        <w:jc w:val="both"/>
      </w:pPr>
      <w:bookmarkStart w:id="18" w:name="P396"/>
      <w:bookmarkEnd w:id="18"/>
      <w:r>
        <w:t xml:space="preserve">                 Согласие на обработку персональных данных</w:t>
      </w:r>
    </w:p>
    <w:p w:rsidR="00FA1C41" w:rsidRDefault="00FA1C41">
      <w:pPr>
        <w:pStyle w:val="ConsPlusNonformat0"/>
        <w:jc w:val="both"/>
      </w:pPr>
    </w:p>
    <w:p w:rsidR="00FA1C41" w:rsidRDefault="00747C5D">
      <w:pPr>
        <w:pStyle w:val="ConsPlusNonformat0"/>
        <w:jc w:val="both"/>
      </w:pPr>
      <w:r>
        <w:t xml:space="preserve">    Я, ___________________________________________________________________,</w:t>
      </w:r>
    </w:p>
    <w:p w:rsidR="00FA1C41" w:rsidRDefault="00747C5D">
      <w:pPr>
        <w:pStyle w:val="ConsPlusNonformat0"/>
        <w:jc w:val="both"/>
      </w:pPr>
      <w:r>
        <w:t>проживающая (ий) по адресу: ______________________________________________,</w:t>
      </w:r>
    </w:p>
    <w:p w:rsidR="00FA1C41" w:rsidRDefault="00747C5D">
      <w:pPr>
        <w:pStyle w:val="ConsPlusNonformat0"/>
        <w:jc w:val="both"/>
      </w:pPr>
      <w:r>
        <w:t>паспорт _____________________, выдан _____________________________________,</w:t>
      </w:r>
    </w:p>
    <w:p w:rsidR="00FA1C41" w:rsidRDefault="00747C5D">
      <w:pPr>
        <w:pStyle w:val="ConsPlusNonformat0"/>
        <w:jc w:val="both"/>
      </w:pPr>
      <w:r>
        <w:t>даю согласие оператору персональных данных: _______________________________</w:t>
      </w:r>
    </w:p>
    <w:p w:rsidR="00FA1C41" w:rsidRDefault="00747C5D">
      <w:pPr>
        <w:pStyle w:val="ConsPlusNonformat0"/>
        <w:jc w:val="both"/>
      </w:pPr>
      <w:r>
        <w:t>__________________________________________________________________________,</w:t>
      </w:r>
    </w:p>
    <w:p w:rsidR="00FA1C41" w:rsidRDefault="00747C5D">
      <w:pPr>
        <w:pStyle w:val="ConsPlusNonformat0"/>
        <w:jc w:val="both"/>
      </w:pPr>
      <w:r>
        <w:t xml:space="preserve">                         (на</w:t>
      </w:r>
      <w:r>
        <w:t>именование учреждения)</w:t>
      </w:r>
    </w:p>
    <w:p w:rsidR="00FA1C41" w:rsidRDefault="00747C5D">
      <w:pPr>
        <w:pStyle w:val="ConsPlusNonformat0"/>
        <w:jc w:val="both"/>
      </w:pPr>
      <w:r>
        <w:t>расположенному по адресу: _________________________________________________</w:t>
      </w:r>
    </w:p>
    <w:p w:rsidR="00FA1C41" w:rsidRDefault="00747C5D">
      <w:pPr>
        <w:pStyle w:val="ConsPlusNonformat0"/>
        <w:jc w:val="both"/>
      </w:pPr>
      <w:r>
        <w:t xml:space="preserve">                                           (адрес учреждения)</w:t>
      </w:r>
    </w:p>
    <w:p w:rsidR="00FA1C41" w:rsidRDefault="00FA1C41">
      <w:pPr>
        <w:pStyle w:val="ConsPlusNormal0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6009"/>
        <w:gridCol w:w="3007"/>
      </w:tblGrid>
      <w:tr w:rsidR="00FA1C41">
        <w:tc>
          <w:tcPr>
            <w:tcW w:w="6009" w:type="dxa"/>
          </w:tcPr>
          <w:p w:rsidR="00FA1C41" w:rsidRDefault="00747C5D">
            <w:pPr>
              <w:pStyle w:val="ConsPlusNormal0"/>
              <w:jc w:val="center"/>
            </w:pPr>
            <w:r>
              <w:t>Персональные данные,</w:t>
            </w:r>
          </w:p>
          <w:p w:rsidR="00FA1C41" w:rsidRDefault="00747C5D">
            <w:pPr>
              <w:pStyle w:val="ConsPlusNormal0"/>
              <w:jc w:val="center"/>
            </w:pPr>
            <w:r>
              <w:t>в отношении которых дается согласие</w:t>
            </w:r>
          </w:p>
        </w:tc>
        <w:tc>
          <w:tcPr>
            <w:tcW w:w="3007" w:type="dxa"/>
          </w:tcPr>
          <w:p w:rsidR="00FA1C41" w:rsidRDefault="00747C5D">
            <w:pPr>
              <w:pStyle w:val="ConsPlusNormal0"/>
              <w:jc w:val="center"/>
            </w:pPr>
            <w:r>
              <w:t>Нужное отметить знаком "V"</w:t>
            </w:r>
          </w:p>
        </w:tc>
      </w:tr>
      <w:tr w:rsidR="00FA1C41">
        <w:tc>
          <w:tcPr>
            <w:tcW w:w="6009" w:type="dxa"/>
          </w:tcPr>
          <w:p w:rsidR="00FA1C41" w:rsidRDefault="00747C5D">
            <w:pPr>
              <w:pStyle w:val="ConsPlusNormal0"/>
            </w:pPr>
            <w:r>
              <w:t>Моих перс</w:t>
            </w:r>
            <w:r>
              <w:t>ональных данных</w:t>
            </w:r>
          </w:p>
        </w:tc>
        <w:tc>
          <w:tcPr>
            <w:tcW w:w="3007" w:type="dxa"/>
          </w:tcPr>
          <w:p w:rsidR="00FA1C41" w:rsidRDefault="00FA1C41">
            <w:pPr>
              <w:pStyle w:val="ConsPlusNormal0"/>
            </w:pPr>
          </w:p>
        </w:tc>
      </w:tr>
      <w:tr w:rsidR="00FA1C41">
        <w:tc>
          <w:tcPr>
            <w:tcW w:w="6009" w:type="dxa"/>
          </w:tcPr>
          <w:p w:rsidR="00FA1C41" w:rsidRDefault="00747C5D">
            <w:pPr>
              <w:pStyle w:val="ConsPlusNormal0"/>
            </w:pPr>
            <w:r>
              <w:t>Моего несовершеннолетнего ребенка Ф.И.О.</w:t>
            </w:r>
          </w:p>
        </w:tc>
        <w:tc>
          <w:tcPr>
            <w:tcW w:w="3007" w:type="dxa"/>
          </w:tcPr>
          <w:p w:rsidR="00FA1C41" w:rsidRDefault="00FA1C41">
            <w:pPr>
              <w:pStyle w:val="ConsPlusNormal0"/>
            </w:pPr>
          </w:p>
        </w:tc>
      </w:tr>
    </w:tbl>
    <w:p w:rsidR="00FA1C41" w:rsidRDefault="00FA1C41">
      <w:pPr>
        <w:pStyle w:val="ConsPlusNormal0"/>
        <w:jc w:val="both"/>
      </w:pPr>
    </w:p>
    <w:p w:rsidR="00FA1C41" w:rsidRDefault="00747C5D">
      <w:pPr>
        <w:pStyle w:val="ConsPlusNonformat0"/>
        <w:jc w:val="both"/>
      </w:pPr>
      <w:r>
        <w:t xml:space="preserve">    в целях предоставления денежной компенсации за питание.</w:t>
      </w:r>
    </w:p>
    <w:p w:rsidR="00FA1C41" w:rsidRDefault="00747C5D">
      <w:pPr>
        <w:pStyle w:val="ConsPlusNonformat0"/>
        <w:jc w:val="both"/>
      </w:pPr>
      <w:r>
        <w:t xml:space="preserve">    Персональные  данные,  в  отношении  которых  дается согласие, включают</w:t>
      </w:r>
    </w:p>
    <w:p w:rsidR="00FA1C41" w:rsidRDefault="00747C5D">
      <w:pPr>
        <w:pStyle w:val="ConsPlusNonformat0"/>
        <w:jc w:val="both"/>
      </w:pPr>
      <w:r>
        <w:t>данные  заявителя  и  несовершеннолетнего  -  фамилия, имя, отчество; место</w:t>
      </w:r>
    </w:p>
    <w:p w:rsidR="00FA1C41" w:rsidRDefault="00747C5D">
      <w:pPr>
        <w:pStyle w:val="ConsPlusNonformat0"/>
        <w:jc w:val="both"/>
      </w:pPr>
      <w:r>
        <w:t>жительства;  дата  рождения; номер основного документа, удостоверяющего его</w:t>
      </w:r>
    </w:p>
    <w:p w:rsidR="00FA1C41" w:rsidRDefault="00747C5D">
      <w:pPr>
        <w:pStyle w:val="ConsPlusNonformat0"/>
        <w:jc w:val="both"/>
      </w:pPr>
      <w:r>
        <w:t>личность;  сведения  о  дате  выдачи  указанного  документа  и выдавшем его</w:t>
      </w:r>
    </w:p>
    <w:p w:rsidR="00FA1C41" w:rsidRDefault="00747C5D">
      <w:pPr>
        <w:pStyle w:val="ConsPlusNonformat0"/>
        <w:jc w:val="both"/>
      </w:pPr>
      <w:r>
        <w:t>органе; банковские реквизиты</w:t>
      </w:r>
      <w:r>
        <w:t>.</w:t>
      </w:r>
    </w:p>
    <w:p w:rsidR="00FA1C41" w:rsidRDefault="00747C5D">
      <w:pPr>
        <w:pStyle w:val="ConsPlusNonformat0"/>
        <w:jc w:val="both"/>
      </w:pPr>
      <w:r>
        <w:t xml:space="preserve">    Действия  с  персональными  данными включают в себя их обработку (сбор,</w:t>
      </w:r>
    </w:p>
    <w:p w:rsidR="00FA1C41" w:rsidRDefault="00747C5D">
      <w:pPr>
        <w:pStyle w:val="ConsPlusNonformat0"/>
        <w:jc w:val="both"/>
      </w:pPr>
      <w:r>
        <w:t>запись  и  систематизацию,  накопление,  хранение,  уточнение  (обновление,</w:t>
      </w:r>
    </w:p>
    <w:p w:rsidR="00FA1C41" w:rsidRDefault="00747C5D">
      <w:pPr>
        <w:pStyle w:val="ConsPlusNonformat0"/>
        <w:jc w:val="both"/>
      </w:pPr>
      <w:r>
        <w:t>изменение),    извлечение,    использование,   передачу   (распространение,</w:t>
      </w:r>
    </w:p>
    <w:p w:rsidR="00FA1C41" w:rsidRDefault="00747C5D">
      <w:pPr>
        <w:pStyle w:val="ConsPlusNonformat0"/>
        <w:jc w:val="both"/>
      </w:pPr>
      <w:r>
        <w:t>предоставление,    доступ)</w:t>
      </w:r>
      <w:r>
        <w:t>,    обезличивание,    блокирование,    удаление,</w:t>
      </w:r>
    </w:p>
    <w:p w:rsidR="00FA1C41" w:rsidRDefault="00747C5D">
      <w:pPr>
        <w:pStyle w:val="ConsPlusNonformat0"/>
        <w:jc w:val="both"/>
      </w:pPr>
      <w:r>
        <w:t>уничтожение).</w:t>
      </w:r>
    </w:p>
    <w:p w:rsidR="00FA1C41" w:rsidRDefault="00747C5D">
      <w:pPr>
        <w:pStyle w:val="ConsPlusNonformat0"/>
        <w:jc w:val="both"/>
      </w:pPr>
      <w:r>
        <w:t xml:space="preserve">    Согласие  действует  со  дня  его  подачи  до  моего письменного отзыва</w:t>
      </w:r>
    </w:p>
    <w:p w:rsidR="00FA1C41" w:rsidRDefault="00747C5D">
      <w:pPr>
        <w:pStyle w:val="ConsPlusNonformat0"/>
        <w:jc w:val="both"/>
      </w:pPr>
      <w:r>
        <w:t>данного  согласия  на  срок  до  5  лет,  после  чего  персональные  данные</w:t>
      </w:r>
    </w:p>
    <w:p w:rsidR="00FA1C41" w:rsidRDefault="00747C5D">
      <w:pPr>
        <w:pStyle w:val="ConsPlusNonformat0"/>
        <w:jc w:val="both"/>
      </w:pPr>
      <w:r>
        <w:t>уничтожаются либо обезличиваются.</w:t>
      </w:r>
    </w:p>
    <w:p w:rsidR="00FA1C41" w:rsidRDefault="00FA1C41">
      <w:pPr>
        <w:pStyle w:val="ConsPlusNonformat0"/>
        <w:jc w:val="both"/>
      </w:pPr>
    </w:p>
    <w:p w:rsidR="00FA1C41" w:rsidRDefault="00FA1C41">
      <w:pPr>
        <w:pStyle w:val="ConsPlusNonformat0"/>
        <w:jc w:val="both"/>
      </w:pPr>
    </w:p>
    <w:p w:rsidR="00FA1C41" w:rsidRDefault="00747C5D">
      <w:pPr>
        <w:pStyle w:val="ConsPlusNonformat0"/>
        <w:jc w:val="both"/>
      </w:pPr>
      <w:r>
        <w:t>_________________                                    ______________________</w:t>
      </w:r>
    </w:p>
    <w:p w:rsidR="00FA1C41" w:rsidRDefault="00747C5D">
      <w:pPr>
        <w:pStyle w:val="ConsPlusNonformat0"/>
        <w:jc w:val="both"/>
      </w:pPr>
      <w:r>
        <w:t xml:space="preserve">      (дата)                                                (подпись)</w:t>
      </w:r>
    </w:p>
    <w:p w:rsidR="00FA1C41" w:rsidRDefault="00FA1C41">
      <w:pPr>
        <w:pStyle w:val="ConsPlusNormal0"/>
        <w:jc w:val="both"/>
      </w:pPr>
    </w:p>
    <w:p w:rsidR="00FA1C41" w:rsidRDefault="00FA1C41">
      <w:pPr>
        <w:pStyle w:val="ConsPlusNormal0"/>
        <w:jc w:val="both"/>
      </w:pPr>
    </w:p>
    <w:p w:rsidR="00FA1C41" w:rsidRDefault="00FA1C41">
      <w:pPr>
        <w:pStyle w:val="ConsPlusNormal0"/>
        <w:jc w:val="both"/>
      </w:pPr>
    </w:p>
    <w:p w:rsidR="00FA1C41" w:rsidRDefault="00FA1C41">
      <w:pPr>
        <w:pStyle w:val="ConsPlusNormal0"/>
        <w:jc w:val="both"/>
      </w:pPr>
    </w:p>
    <w:p w:rsidR="00FA1C41" w:rsidRDefault="00FA1C41">
      <w:pPr>
        <w:pStyle w:val="ConsPlusNormal0"/>
        <w:jc w:val="both"/>
      </w:pPr>
    </w:p>
    <w:p w:rsidR="00FA1C41" w:rsidRDefault="00747C5D">
      <w:pPr>
        <w:pStyle w:val="ConsPlusNormal0"/>
        <w:jc w:val="right"/>
        <w:outlineLvl w:val="0"/>
      </w:pPr>
      <w:r>
        <w:t>Приложение 5</w:t>
      </w:r>
    </w:p>
    <w:p w:rsidR="00FA1C41" w:rsidRDefault="00747C5D">
      <w:pPr>
        <w:pStyle w:val="ConsPlusNormal0"/>
        <w:jc w:val="right"/>
      </w:pPr>
      <w:r>
        <w:t>к постановлению Администрации</w:t>
      </w:r>
    </w:p>
    <w:p w:rsidR="00FA1C41" w:rsidRDefault="00747C5D">
      <w:pPr>
        <w:pStyle w:val="ConsPlusNormal0"/>
        <w:jc w:val="right"/>
      </w:pPr>
      <w:r>
        <w:t>Тюменского муниципального района</w:t>
      </w:r>
    </w:p>
    <w:p w:rsidR="00FA1C41" w:rsidRDefault="00747C5D">
      <w:pPr>
        <w:pStyle w:val="ConsPlusNormal0"/>
        <w:jc w:val="right"/>
      </w:pPr>
      <w:r>
        <w:t>от 2 декабря 2019 года N 85</w:t>
      </w:r>
    </w:p>
    <w:p w:rsidR="00FA1C41" w:rsidRDefault="00FA1C41">
      <w:pPr>
        <w:pStyle w:val="ConsPlusNormal0"/>
        <w:jc w:val="both"/>
      </w:pPr>
    </w:p>
    <w:p w:rsidR="00FA1C41" w:rsidRDefault="00747C5D">
      <w:pPr>
        <w:pStyle w:val="ConsPlusTitle0"/>
        <w:jc w:val="center"/>
      </w:pPr>
      <w:bookmarkStart w:id="19" w:name="P443"/>
      <w:bookmarkEnd w:id="19"/>
      <w:r>
        <w:t>ПОРЯДОК</w:t>
      </w:r>
    </w:p>
    <w:p w:rsidR="00FA1C41" w:rsidRDefault="00747C5D">
      <w:pPr>
        <w:pStyle w:val="ConsPlusTitle0"/>
        <w:jc w:val="center"/>
      </w:pPr>
      <w:r>
        <w:t>УЧЕТА ДЕТЕЙ ДЛЯ ОБЕСПЕЧЕНИЯ БЕСПЛАТНЫМ ДВУХРАЗОВЫМ ГОРЯЧИМ</w:t>
      </w:r>
    </w:p>
    <w:p w:rsidR="00FA1C41" w:rsidRDefault="00747C5D">
      <w:pPr>
        <w:pStyle w:val="ConsPlusTitle0"/>
        <w:jc w:val="center"/>
      </w:pPr>
      <w:r>
        <w:t>ПИТАНИЕМ (ЗАВТРАК, ОБЕД) УЧАЩИХСЯ 1 - 11 КЛАССОВ,</w:t>
      </w:r>
    </w:p>
    <w:p w:rsidR="00FA1C41" w:rsidRDefault="00747C5D">
      <w:pPr>
        <w:pStyle w:val="ConsPlusTitle0"/>
        <w:jc w:val="center"/>
      </w:pPr>
      <w:r>
        <w:t>ОБУЧАЮЩИХСЯ В МУНИЦИПАЛЬНЫХ ОБРАЗОВАТЕЛЬНЫХ ОРГАНИЗАЦИЯХ,</w:t>
      </w:r>
    </w:p>
    <w:p w:rsidR="00FA1C41" w:rsidRDefault="00747C5D">
      <w:pPr>
        <w:pStyle w:val="ConsPlusTitle0"/>
        <w:jc w:val="center"/>
      </w:pPr>
      <w:r>
        <w:t>РАСПОЛОЖЕННЫХ В ТЮМЕНСКОМ МУНИЦИПАЛЬНОМ РАЙОНЕ</w:t>
      </w:r>
    </w:p>
    <w:p w:rsidR="00FA1C41" w:rsidRDefault="00FA1C41">
      <w:pPr>
        <w:pStyle w:val="ConsPlusNormal0"/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0"/>
        <w:gridCol w:w="113"/>
        <w:gridCol w:w="9921"/>
        <w:gridCol w:w="113"/>
      </w:tblGrid>
      <w:tr w:rsidR="00FA1C41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FA1C41" w:rsidRDefault="00FA1C41">
            <w:pPr>
              <w:pStyle w:val="ConsPlusNormal0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FA1C41" w:rsidRDefault="00FA1C41">
            <w:pPr>
              <w:pStyle w:val="ConsPlusNormal0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FA1C41" w:rsidRDefault="00747C5D">
            <w:pPr>
              <w:pStyle w:val="ConsPlusNormal0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FA1C41" w:rsidRDefault="00747C5D">
            <w:pPr>
              <w:pStyle w:val="ConsPlusNormal0"/>
              <w:jc w:val="center"/>
            </w:pPr>
            <w:r>
              <w:rPr>
                <w:color w:val="392C69"/>
              </w:rPr>
              <w:t>(введен постановлением Администрации Тюменского муниципального района</w:t>
            </w:r>
          </w:p>
          <w:p w:rsidR="00FA1C41" w:rsidRDefault="00747C5D">
            <w:pPr>
              <w:pStyle w:val="ConsPlusNormal0"/>
              <w:jc w:val="center"/>
            </w:pPr>
            <w:r>
              <w:rPr>
                <w:color w:val="392C69"/>
              </w:rPr>
              <w:t>от 11.12.2023 N 102)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FA1C41" w:rsidRDefault="00FA1C41">
            <w:pPr>
              <w:pStyle w:val="ConsPlusNormal0"/>
            </w:pPr>
          </w:p>
        </w:tc>
      </w:tr>
    </w:tbl>
    <w:p w:rsidR="00FA1C41" w:rsidRDefault="00FA1C41">
      <w:pPr>
        <w:pStyle w:val="ConsPlusNormal0"/>
        <w:jc w:val="both"/>
      </w:pPr>
    </w:p>
    <w:p w:rsidR="00FA1C41" w:rsidRDefault="00747C5D">
      <w:pPr>
        <w:pStyle w:val="ConsPlusTitle0"/>
        <w:jc w:val="center"/>
        <w:outlineLvl w:val="1"/>
      </w:pPr>
      <w:r>
        <w:t>1. Общие положения</w:t>
      </w:r>
    </w:p>
    <w:p w:rsidR="00FA1C41" w:rsidRDefault="00FA1C41">
      <w:pPr>
        <w:pStyle w:val="ConsPlusNormal0"/>
        <w:jc w:val="both"/>
      </w:pPr>
    </w:p>
    <w:p w:rsidR="00FA1C41" w:rsidRDefault="00747C5D">
      <w:pPr>
        <w:pStyle w:val="ConsPlusNormal0"/>
        <w:ind w:firstLine="540"/>
        <w:jc w:val="both"/>
      </w:pPr>
      <w:bookmarkStart w:id="20" w:name="P454"/>
      <w:bookmarkEnd w:id="20"/>
      <w:r>
        <w:t>1.1. Порядок учета детей для обеспечения бесплатным двухразовым горячим питанием (завтрак, обед) учащихся 1 - 11 классов, обучающихся в муници</w:t>
      </w:r>
      <w:r>
        <w:t>пальных образовательных организациях, расположенных в Тюменском муниципальном районе (далее - Порядок), разработан в соответствии с положениями постановления Правительства Тюменской области от 21.10.2022 N 750-п "О социальной поддержке семей военнослужащих</w:t>
      </w:r>
      <w:r>
        <w:t>, проходящих (проходивших) военную службу в Вооруженных Силах Российской Федерации и принимающих (принимавших) участие в специальной военной операции" (далее - постановление N 750-п).</w:t>
      </w:r>
    </w:p>
    <w:p w:rsidR="00FA1C41" w:rsidRDefault="00747C5D">
      <w:pPr>
        <w:pStyle w:val="ConsPlusNormal0"/>
        <w:spacing w:before="240"/>
        <w:ind w:firstLine="540"/>
        <w:jc w:val="both"/>
      </w:pPr>
      <w:r>
        <w:t>1.2. Порядок определяет процедуру предоставления дополнительной меры социальной поддержки - обеспечение бесплатным двухразовым горячим питанием (завтрак, обед) учащихся 1 - 11 классов, обучающихся в муниципальных образовательных организациях, расположенных</w:t>
      </w:r>
      <w:r>
        <w:t xml:space="preserve"> в Тюменском муниципальном районе.</w:t>
      </w:r>
    </w:p>
    <w:p w:rsidR="00FA1C41" w:rsidRDefault="00747C5D">
      <w:pPr>
        <w:pStyle w:val="ConsPlusNormal0"/>
        <w:spacing w:before="240"/>
        <w:ind w:firstLine="540"/>
        <w:jc w:val="both"/>
      </w:pPr>
      <w:r>
        <w:t xml:space="preserve">1.3. Дополнительная мера социальной поддержки, указанная в </w:t>
      </w:r>
      <w:hyperlink w:anchor="P454" w:tooltip="1.1. Порядок учета детей для обеспечения бесплатным двухразовым горячим питанием (завтрак, обед) учащихся 1 - 11 классов, обучающихся в муниципальных образовательных организациях, расположенных в Тюменском муниципальном районе (далее - Порядок), разработан в с">
        <w:r>
          <w:rPr>
            <w:color w:val="0000FF"/>
          </w:rPr>
          <w:t>пункте 1.1</w:t>
        </w:r>
      </w:hyperlink>
      <w:r>
        <w:t xml:space="preserve"> настоящего Порядка, предоставляется детям из семей военнослужащих, лиц, проходящих (проходивших) службу в войсках </w:t>
      </w:r>
      <w:r>
        <w:t>национальной гвардии Российской Федерации и имеющих специальное звание полиции, принимающих (принимавших) участие в специальной военной операции, граждан Российской Федерации, пребывающих (пребывавших) в добровольческих формированиях, содействующих выполне</w:t>
      </w:r>
      <w:r>
        <w:t>нию задач, возложенных на Вооруженные Силы Российской Федерации в ходе специальной военной операции, и заключивших с Министерством обороны Российской Федерации контракт о пребывании в добровольческом формировании (о добровольном содействии в выполнении зад</w:t>
      </w:r>
      <w:r>
        <w:t>ач, возложенных на Вооруженные Силы Российской Федерации), а также членов семей граждан Российской Федерации, призванных на военную службу по мобилизации в Вооруженные Силы Российской Федерации в соответствии с Указом Президента Российской Федерации от 21.</w:t>
      </w:r>
      <w:r>
        <w:t>09.2022 N 647 "Об объявлении частичной мобилизации в Российской Федерации" (далее - военнослужащие), в период прохождения военнослужащими военной службы и принятия участия в специальной военной операции, а также членам семьи военнослужащих, получивших ране</w:t>
      </w:r>
      <w:r>
        <w:t>ние (контузию, травму, увечье), погибших (умерших) военнослужащих.</w:t>
      </w:r>
    </w:p>
    <w:p w:rsidR="00FA1C41" w:rsidRDefault="00FA1C41">
      <w:pPr>
        <w:pStyle w:val="ConsPlusNormal0"/>
        <w:jc w:val="both"/>
      </w:pPr>
    </w:p>
    <w:p w:rsidR="00FA1C41" w:rsidRDefault="00747C5D">
      <w:pPr>
        <w:pStyle w:val="ConsPlusTitle0"/>
        <w:jc w:val="center"/>
        <w:outlineLvl w:val="1"/>
      </w:pPr>
      <w:r>
        <w:t>2. Порядок подачи и рассмотрения заявлений</w:t>
      </w:r>
    </w:p>
    <w:p w:rsidR="00FA1C41" w:rsidRDefault="00747C5D">
      <w:pPr>
        <w:pStyle w:val="ConsPlusTitle0"/>
        <w:jc w:val="center"/>
      </w:pPr>
      <w:r>
        <w:t>для предоставления дополнительной меры социальной</w:t>
      </w:r>
    </w:p>
    <w:p w:rsidR="00FA1C41" w:rsidRDefault="00747C5D">
      <w:pPr>
        <w:pStyle w:val="ConsPlusTitle0"/>
        <w:jc w:val="center"/>
      </w:pPr>
      <w:r>
        <w:t>поддержки - обеспечение бесплатным двухразовым горячим</w:t>
      </w:r>
    </w:p>
    <w:p w:rsidR="00FA1C41" w:rsidRDefault="00747C5D">
      <w:pPr>
        <w:pStyle w:val="ConsPlusTitle0"/>
        <w:jc w:val="center"/>
      </w:pPr>
      <w:r>
        <w:t>питанием (завтрак, обед) учащихся 1 - 11 классов,</w:t>
      </w:r>
    </w:p>
    <w:p w:rsidR="00FA1C41" w:rsidRDefault="00747C5D">
      <w:pPr>
        <w:pStyle w:val="ConsPlusTitle0"/>
        <w:jc w:val="center"/>
      </w:pPr>
      <w:r>
        <w:t>обучающихся в муниципальных образовательных организациях,</w:t>
      </w:r>
    </w:p>
    <w:p w:rsidR="00FA1C41" w:rsidRDefault="00747C5D">
      <w:pPr>
        <w:pStyle w:val="ConsPlusTitle0"/>
        <w:jc w:val="center"/>
      </w:pPr>
      <w:r>
        <w:t>расположенных в Тюменском муниципальном районе</w:t>
      </w:r>
    </w:p>
    <w:p w:rsidR="00FA1C41" w:rsidRDefault="00FA1C41">
      <w:pPr>
        <w:pStyle w:val="ConsPlusNormal0"/>
        <w:jc w:val="both"/>
      </w:pPr>
    </w:p>
    <w:p w:rsidR="00FA1C41" w:rsidRDefault="00747C5D">
      <w:pPr>
        <w:pStyle w:val="ConsPlusNormal0"/>
        <w:ind w:firstLine="540"/>
        <w:jc w:val="both"/>
      </w:pPr>
      <w:bookmarkStart w:id="21" w:name="P465"/>
      <w:bookmarkEnd w:id="21"/>
      <w:r>
        <w:t xml:space="preserve">2.1. Дополнительная мера социальной поддержки, указанная в </w:t>
      </w:r>
      <w:hyperlink w:anchor="P454" w:tooltip="1.1. Порядок учета детей для обеспечения бесплатным двухразовым горячим питанием (завтрак, обед) учащихся 1 - 11 классов, обучающихся в муниципальных образовательных организациях, расположенных в Тюменском муниципальном районе (далее - Порядок), разработан в с">
        <w:r>
          <w:rPr>
            <w:color w:val="0000FF"/>
          </w:rPr>
          <w:t>пунк</w:t>
        </w:r>
        <w:r>
          <w:rPr>
            <w:color w:val="0000FF"/>
          </w:rPr>
          <w:t>те 1.1</w:t>
        </w:r>
      </w:hyperlink>
      <w:r>
        <w:t xml:space="preserve"> настоящего Порядка, предоставляется на основании заявления одного из родителей (законных представителей) детей из семей военнослужащих, поданного на имя руководителя муниципальной образовательной организации. Заявление составляется в свободной форме</w:t>
      </w:r>
      <w:r>
        <w:t>.</w:t>
      </w:r>
    </w:p>
    <w:p w:rsidR="00FA1C41" w:rsidRDefault="00747C5D">
      <w:pPr>
        <w:pStyle w:val="ConsPlusNormal0"/>
        <w:spacing w:before="240"/>
        <w:ind w:firstLine="540"/>
        <w:jc w:val="both"/>
      </w:pPr>
      <w:r>
        <w:t>В заявлении указывается период в течение учебного года, на который обучающийся обеспечивается питанием и подтверждается информированное согласие родителя (законного представителя) обучающегося на порядок и условия оплаты питания в данной организации, уст</w:t>
      </w:r>
      <w:r>
        <w:t>ановленные локальным правовым актом муниципальной образовательной организации, а также согласие родителя (законного представителя) обучающегося на уведомление руководителя муниципальной образовательной организации в письменной форме при изменении обстоятел</w:t>
      </w:r>
      <w:r>
        <w:t>ьств, послуживших основанием для обеспечения бесплатным питанием в соответствии с пунктом 4 постановления N 750-п.</w:t>
      </w:r>
    </w:p>
    <w:p w:rsidR="00FA1C41" w:rsidRDefault="00747C5D">
      <w:pPr>
        <w:pStyle w:val="ConsPlusNormal0"/>
        <w:spacing w:before="240"/>
        <w:ind w:firstLine="540"/>
        <w:jc w:val="both"/>
      </w:pPr>
      <w:r>
        <w:t>Одновременно с заявлением в муниципальную образовательную организацию представляется документ, подтверждающий статус военнослужащего, проходя</w:t>
      </w:r>
      <w:r>
        <w:t>щего военную службу и принимающего участие в специальной военной операции, или документ, подтверждающий увольнение военнослужащего, принимавшего участие в специальной военной операции, с военной службы, в том числе в связи с получением им ранения (контузии</w:t>
      </w:r>
      <w:r>
        <w:t>, травмы, увечья), документ, подтверждающий гибель (смерть) военнослужащего, принимавшего участие в специальной военной операции (далее - документ, подтверждающий статус).</w:t>
      </w:r>
    </w:p>
    <w:p w:rsidR="00FA1C41" w:rsidRDefault="00747C5D">
      <w:pPr>
        <w:pStyle w:val="ConsPlusNormal0"/>
        <w:spacing w:before="240"/>
        <w:ind w:firstLine="540"/>
        <w:jc w:val="both"/>
      </w:pPr>
      <w:r>
        <w:t>2.2. Заявление, поступившее от родителей (законных представителей) обучающихся, реги</w:t>
      </w:r>
      <w:r>
        <w:t>стрируется в день поступления, а при поступлении документов в выходные и праздничные дни, а также вне графика работы муниципальной образовательной организации, в первый рабочий день за днем поступления документов.</w:t>
      </w:r>
    </w:p>
    <w:p w:rsidR="00FA1C41" w:rsidRDefault="00747C5D">
      <w:pPr>
        <w:pStyle w:val="ConsPlusNormal0"/>
        <w:spacing w:before="240"/>
        <w:ind w:firstLine="540"/>
        <w:jc w:val="both"/>
      </w:pPr>
      <w:r>
        <w:t>Специалист муниципальной образовательной о</w:t>
      </w:r>
      <w:r>
        <w:t>рганизации при поступлении документов:</w:t>
      </w:r>
    </w:p>
    <w:p w:rsidR="00FA1C41" w:rsidRDefault="00747C5D">
      <w:pPr>
        <w:pStyle w:val="ConsPlusNormal0"/>
        <w:spacing w:before="240"/>
        <w:ind w:firstLine="540"/>
        <w:jc w:val="both"/>
      </w:pPr>
      <w:r>
        <w:t>а) при личном обращении - в ходе личного приема регистрирует заявление и обеспечивает изготовление копий с предоставленных заявителем оригиналов документов, выполняет на копиях надпись об их соответствии оригиналам, з</w:t>
      </w:r>
      <w:r>
        <w:t>аверяет своей подписью с указанием фамилии и инициалов, должности и даты заверения, передает копию заявления заявителю с отметкой о регистрации входящего документа в муниципальной образовательной организации;</w:t>
      </w:r>
    </w:p>
    <w:p w:rsidR="00FA1C41" w:rsidRDefault="00747C5D">
      <w:pPr>
        <w:pStyle w:val="ConsPlusNormal0"/>
        <w:spacing w:before="240"/>
        <w:ind w:firstLine="540"/>
        <w:jc w:val="both"/>
      </w:pPr>
      <w:r>
        <w:t>б) при поступлении заявления в муниципальную об</w:t>
      </w:r>
      <w:r>
        <w:t>разовательную организацию в электронной форме или посредством почтового отправления в рабочие дни в пределах графика работы муниципальной образовательной организации регистрирует заявление и направляет заявителю уведомление о приеме документов в день их по</w:t>
      </w:r>
      <w:r>
        <w:t>ступления.</w:t>
      </w:r>
    </w:p>
    <w:p w:rsidR="00FA1C41" w:rsidRDefault="00747C5D">
      <w:pPr>
        <w:pStyle w:val="ConsPlusNormal0"/>
        <w:spacing w:before="240"/>
        <w:ind w:firstLine="540"/>
        <w:jc w:val="both"/>
      </w:pPr>
      <w:r>
        <w:t>2.3. Специалист передает документы руководителю муниципальной образовательной организации, который рассматривает заявление и документы к нему в течение двух рабочих дней с момента их регистрации.</w:t>
      </w:r>
    </w:p>
    <w:p w:rsidR="00FA1C41" w:rsidRDefault="00747C5D">
      <w:pPr>
        <w:pStyle w:val="ConsPlusNormal0"/>
        <w:spacing w:before="240"/>
        <w:ind w:firstLine="540"/>
        <w:jc w:val="both"/>
      </w:pPr>
      <w:r>
        <w:t>2.4. Руководитель муниципальной образовательной о</w:t>
      </w:r>
      <w:r>
        <w:t>рганизации принимает следующие решения в отношении предоставления дополнительной меры социальной поддержки:</w:t>
      </w:r>
    </w:p>
    <w:p w:rsidR="00FA1C41" w:rsidRDefault="00747C5D">
      <w:pPr>
        <w:pStyle w:val="ConsPlusNormal0"/>
        <w:spacing w:before="240"/>
        <w:ind w:firstLine="540"/>
        <w:jc w:val="both"/>
      </w:pPr>
      <w:r>
        <w:t>а) обеспечить бесплатным двухразовым горячим питанием (завтрак, обед) обучающегося;</w:t>
      </w:r>
    </w:p>
    <w:p w:rsidR="00FA1C41" w:rsidRDefault="00747C5D">
      <w:pPr>
        <w:pStyle w:val="ConsPlusNormal0"/>
        <w:spacing w:before="240"/>
        <w:ind w:firstLine="540"/>
        <w:jc w:val="both"/>
      </w:pPr>
      <w:r>
        <w:t>б) отказать в обеспечении бесплатным двухразовым горячим питание</w:t>
      </w:r>
      <w:r>
        <w:t>м (завтрак, обед) обучающегося.</w:t>
      </w:r>
    </w:p>
    <w:p w:rsidR="00FA1C41" w:rsidRDefault="00747C5D">
      <w:pPr>
        <w:pStyle w:val="ConsPlusNormal0"/>
        <w:spacing w:before="240"/>
        <w:ind w:firstLine="540"/>
        <w:jc w:val="both"/>
      </w:pPr>
      <w:bookmarkStart w:id="22" w:name="P476"/>
      <w:bookmarkEnd w:id="22"/>
      <w:r>
        <w:t xml:space="preserve">2.5. Решение об обеспечении бесплатным двухразовым горячим питанием (завтрак, обед) обучающегося руководитель муниципальной образовательной организации принимает при отсутствии оснований для отказа, предусмотренных </w:t>
      </w:r>
      <w:hyperlink w:anchor="P477" w:tooltip="2.6. Решение об отказе в обеспечении бесплатным двухразовым горячим питанием (завтрак, обед) обучающегося оформляется в виде уведомления и принимается при наличии следующих оснований:">
        <w:r>
          <w:rPr>
            <w:color w:val="0000FF"/>
          </w:rPr>
          <w:t>пунктом 2.6</w:t>
        </w:r>
      </w:hyperlink>
      <w:r>
        <w:t xml:space="preserve"> настоящего Порядка. Положительное реш</w:t>
      </w:r>
      <w:r>
        <w:t>ение руководителя муниципальной образовательной организации оформляется приказом.</w:t>
      </w:r>
    </w:p>
    <w:p w:rsidR="00FA1C41" w:rsidRDefault="00747C5D">
      <w:pPr>
        <w:pStyle w:val="ConsPlusNormal0"/>
        <w:spacing w:before="240"/>
        <w:ind w:firstLine="540"/>
        <w:jc w:val="both"/>
      </w:pPr>
      <w:bookmarkStart w:id="23" w:name="P477"/>
      <w:bookmarkEnd w:id="23"/>
      <w:r>
        <w:t>2.6. Решение об отказе в обеспечении бесплатным двухразовым горячим питанием (завтрак, обед) обучающегося оформляется в виде уведомления и принимается при наличии следующих о</w:t>
      </w:r>
      <w:r>
        <w:t>снований:</w:t>
      </w:r>
    </w:p>
    <w:p w:rsidR="00FA1C41" w:rsidRDefault="00747C5D">
      <w:pPr>
        <w:pStyle w:val="ConsPlusNormal0"/>
        <w:spacing w:before="240"/>
        <w:ind w:firstLine="540"/>
        <w:jc w:val="both"/>
      </w:pPr>
      <w:bookmarkStart w:id="24" w:name="P478"/>
      <w:bookmarkEnd w:id="24"/>
      <w:r>
        <w:t xml:space="preserve">а) представление заявителем не в полном объеме документов, указанных в </w:t>
      </w:r>
      <w:hyperlink w:anchor="P465" w:tooltip="2.1. Дополнительная мера социальной поддержки, указанная в пункте 1.1 настоящего Порядка, предоставляется на основании заявления одного из родителей (законных представителей) детей из семей военнослужащих, поданного на имя руководителя муниципальной образовате">
        <w:r>
          <w:rPr>
            <w:color w:val="0000FF"/>
          </w:rPr>
          <w:t>пункте 2.1</w:t>
        </w:r>
      </w:hyperlink>
      <w:r>
        <w:t xml:space="preserve"> настоящего Порядка;</w:t>
      </w:r>
    </w:p>
    <w:p w:rsidR="00FA1C41" w:rsidRDefault="00747C5D">
      <w:pPr>
        <w:pStyle w:val="ConsPlusNormal0"/>
        <w:spacing w:before="240"/>
        <w:ind w:firstLine="540"/>
        <w:jc w:val="both"/>
      </w:pPr>
      <w:r>
        <w:t xml:space="preserve">б) несоответствие заявителя требованиям, установленным </w:t>
      </w:r>
      <w:hyperlink w:anchor="P465" w:tooltip="2.1. Дополнительная мера социальной поддержки, указанная в пункте 1.1 настоящего Порядка, предоставляется на основании заявления одного из родителей (законных представителей) детей из семей военнослужащих, поданного на имя руководителя муниципальной образовате">
        <w:r>
          <w:rPr>
            <w:color w:val="0000FF"/>
          </w:rPr>
          <w:t>пунктом 2.1</w:t>
        </w:r>
      </w:hyperlink>
      <w:r>
        <w:t xml:space="preserve"> нас</w:t>
      </w:r>
      <w:r>
        <w:t>тоящего Порядка.</w:t>
      </w:r>
    </w:p>
    <w:p w:rsidR="00FA1C41" w:rsidRDefault="00747C5D">
      <w:pPr>
        <w:pStyle w:val="ConsPlusNormal0"/>
        <w:spacing w:before="240"/>
        <w:ind w:firstLine="540"/>
        <w:jc w:val="both"/>
      </w:pPr>
      <w:r>
        <w:t xml:space="preserve">При устранении причин, послуживших основаниями для отказа в обеспечении бесплатным двухразовым горячим питанием (завтрак, обед) обучающегося в соответствии с </w:t>
      </w:r>
      <w:hyperlink w:anchor="P478" w:tooltip="а) представление заявителем не в полном объеме документов, указанных в пункте 2.1 настоящего Порядка;">
        <w:r>
          <w:rPr>
            <w:color w:val="0000FF"/>
          </w:rPr>
          <w:t>подпунктом "а" пункта 2.6</w:t>
        </w:r>
      </w:hyperlink>
      <w:r>
        <w:t xml:space="preserve"> настоящего Порядка, документы могут быть повторно представлены на рассмотрение руководителю муници</w:t>
      </w:r>
      <w:r>
        <w:t>пальной образовательной организации в соответствии с требованиями настоящего Порядка.</w:t>
      </w:r>
    </w:p>
    <w:p w:rsidR="00FA1C41" w:rsidRDefault="00747C5D">
      <w:pPr>
        <w:pStyle w:val="ConsPlusNormal0"/>
        <w:spacing w:before="240"/>
        <w:ind w:firstLine="540"/>
        <w:jc w:val="both"/>
      </w:pPr>
      <w:r>
        <w:t xml:space="preserve">2.7. Решения руководителя, указанные в </w:t>
      </w:r>
      <w:hyperlink w:anchor="P476" w:tooltip="2.5. Решение об обеспечении бесплатным двухразовым горячим питанием (завтрак, обед) обучающегося руководитель муниципальной образовательной организации принимает при отсутствии оснований для отказа, предусмотренных пунктом 2.6 настоящего Порядка. Положительное">
        <w:r>
          <w:rPr>
            <w:color w:val="0000FF"/>
          </w:rPr>
          <w:t>пункте 2.5</w:t>
        </w:r>
      </w:hyperlink>
      <w:r>
        <w:t xml:space="preserve">, </w:t>
      </w:r>
      <w:hyperlink w:anchor="P477" w:tooltip="2.6. Решение об отказе в обеспечении бесплатным двухразовым горячим питанием (завтрак, обед) обучающегося оформляется в виде уведомления и принимается при наличии следующих оснований:">
        <w:r>
          <w:rPr>
            <w:color w:val="0000FF"/>
          </w:rPr>
          <w:t>2.6</w:t>
        </w:r>
      </w:hyperlink>
      <w:r>
        <w:t xml:space="preserve"> Порядка доводятся до заявителей (родителей, законных представителей) в течение двух рабочих дней со дня регистрации за</w:t>
      </w:r>
      <w:r>
        <w:t>явлений лично или заказным письмом с уведомлением.</w:t>
      </w:r>
    </w:p>
    <w:p w:rsidR="00FA1C41" w:rsidRDefault="00747C5D">
      <w:pPr>
        <w:pStyle w:val="ConsPlusNormal0"/>
        <w:spacing w:before="240"/>
        <w:ind w:firstLine="540"/>
        <w:jc w:val="both"/>
      </w:pPr>
      <w:bookmarkStart w:id="25" w:name="P482"/>
      <w:bookmarkEnd w:id="25"/>
      <w:r>
        <w:t>2.8. В случае поступления руководителю муниципальной образовательной организации уведомления от родителя (законного представителя) обучающегося с приложением документов, подтверждающих увольнение военнослу</w:t>
      </w:r>
      <w:r>
        <w:t>жащего с военной службы, руководитель принимает решение о снятии с обеспечения бесплатным двухразовым горячим питанием (завтрак, обед) обучающегося.</w:t>
      </w:r>
    </w:p>
    <w:p w:rsidR="00FA1C41" w:rsidRDefault="00747C5D">
      <w:pPr>
        <w:pStyle w:val="ConsPlusNormal0"/>
        <w:spacing w:before="240"/>
        <w:ind w:firstLine="540"/>
        <w:jc w:val="both"/>
      </w:pPr>
      <w:bookmarkStart w:id="26" w:name="P483"/>
      <w:bookmarkEnd w:id="26"/>
      <w:r>
        <w:t>2.9. В случае прекращения отношений между муниципальной образовательной организацией и обучающимися и (или)</w:t>
      </w:r>
      <w:r>
        <w:t xml:space="preserve"> родителями (законными представителями) несовершеннолетних обучающихся руководитель принимает решение о снятии с обеспечения бесплатным двухразовым горячим питанием (завтрак, обед) обучающегося, в том числе, в случае, когда основанием для обеспечения беспл</w:t>
      </w:r>
      <w:r>
        <w:t>атным двухразовым горячим питанием (завтрак, обед) обучающегося были документы, подтверждающие получение военнослужащим ранения (контузии, травмы, увечья), документы, подтверждающие гибель (смерть) военнослужащего.</w:t>
      </w:r>
    </w:p>
    <w:p w:rsidR="00FA1C41" w:rsidRDefault="00747C5D">
      <w:pPr>
        <w:pStyle w:val="ConsPlusNormal0"/>
        <w:spacing w:before="240"/>
        <w:ind w:firstLine="540"/>
        <w:jc w:val="both"/>
      </w:pPr>
      <w:r>
        <w:t xml:space="preserve">2.10. Решения руководителя, указанные в </w:t>
      </w:r>
      <w:hyperlink w:anchor="P482" w:tooltip="2.8. В случае поступления руководителю муниципальной образовательной организации уведомления от родителя (законного представителя) обучающегося с приложением документов, подтверждающих увольнение военнослужащего с военной службы, руководитель принимает решение">
        <w:r>
          <w:rPr>
            <w:color w:val="0000FF"/>
          </w:rPr>
          <w:t>пункте 2.8</w:t>
        </w:r>
      </w:hyperlink>
      <w:r>
        <w:t xml:space="preserve">, </w:t>
      </w:r>
      <w:hyperlink w:anchor="P483" w:tooltip="2.9. В случае прекращения отношений между муниципальной образовательной организацией и обучающимися и (или) родителями (законными представителями) несовершеннолетних обучающихся руководитель принимает решение о снятии с обеспечения бесплатным двухразовым горяч">
        <w:r>
          <w:rPr>
            <w:color w:val="0000FF"/>
          </w:rPr>
          <w:t>2.9</w:t>
        </w:r>
      </w:hyperlink>
      <w:r>
        <w:t xml:space="preserve"> настоящего Порядка оформляются приказом и доводятся до заявителей (родителей, законных представителей) в течение двух рабочих дней со дня регистрации приказа лично или заказным письмом с уведомлением.</w:t>
      </w:r>
    </w:p>
    <w:p w:rsidR="00FA1C41" w:rsidRDefault="00747C5D">
      <w:pPr>
        <w:pStyle w:val="ConsPlusNormal0"/>
        <w:spacing w:before="240"/>
        <w:ind w:firstLine="540"/>
        <w:jc w:val="both"/>
      </w:pPr>
      <w:r>
        <w:t>3. Обеспечение бесплатным двухразовым горячим питанием</w:t>
      </w:r>
      <w:r>
        <w:t xml:space="preserve"> (завтрак, обед) обучающегося осуществляется путем внесения информации муниципальной образовательной организацией в модуль "Учет питания" подсистемы "Электронная школа" Региональной единой государственной информационной системы образования.</w:t>
      </w:r>
    </w:p>
    <w:p w:rsidR="00FA1C41" w:rsidRDefault="00FA1C41">
      <w:pPr>
        <w:pStyle w:val="ConsPlusNormal0"/>
        <w:jc w:val="both"/>
      </w:pPr>
    </w:p>
    <w:p w:rsidR="00FA1C41" w:rsidRDefault="00FA1C41">
      <w:pPr>
        <w:pStyle w:val="ConsPlusNormal0"/>
        <w:jc w:val="both"/>
      </w:pPr>
    </w:p>
    <w:p w:rsidR="00FA1C41" w:rsidRDefault="00FA1C41">
      <w:pPr>
        <w:pStyle w:val="ConsPlusNormal0"/>
        <w:pBdr>
          <w:bottom w:val="single" w:sz="6" w:space="0" w:color="auto"/>
        </w:pBdr>
        <w:spacing w:before="100" w:after="100"/>
        <w:jc w:val="both"/>
        <w:rPr>
          <w:sz w:val="2"/>
          <w:szCs w:val="2"/>
        </w:rPr>
      </w:pPr>
    </w:p>
    <w:sectPr w:rsidR="00FA1C41">
      <w:headerReference w:type="default" r:id="rId9"/>
      <w:footerReference w:type="default" r:id="rId10"/>
      <w:headerReference w:type="first" r:id="rId11"/>
      <w:footerReference w:type="first" r:id="rId12"/>
      <w:pgSz w:w="11906" w:h="16838"/>
      <w:pgMar w:top="1440" w:right="566" w:bottom="1440" w:left="1133" w:header="0" w:footer="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47C5D" w:rsidRDefault="00747C5D">
      <w:r>
        <w:separator/>
      </w:r>
    </w:p>
  </w:endnote>
  <w:endnote w:type="continuationSeparator" w:id="0">
    <w:p w:rsidR="00747C5D" w:rsidRDefault="00747C5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A1C41" w:rsidRDefault="00FA1C41">
    <w:pPr>
      <w:pStyle w:val="ConsPlusNormal0"/>
      <w:pBdr>
        <w:bottom w:val="single" w:sz="12" w:space="0" w:color="auto"/>
      </w:pBdr>
      <w:rPr>
        <w:sz w:val="2"/>
        <w:szCs w:val="2"/>
      </w:rPr>
    </w:pPr>
  </w:p>
  <w:tbl>
    <w:tblPr>
      <w:tblW w:w="5000" w:type="pct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3369"/>
      <w:gridCol w:w="3470"/>
      <w:gridCol w:w="3368"/>
    </w:tblGrid>
    <w:tr w:rsidR="00FA1C41">
      <w:tblPrEx>
        <w:tblCellMar>
          <w:top w:w="0" w:type="dxa"/>
          <w:bottom w:w="0" w:type="dxa"/>
        </w:tblCellMar>
      </w:tblPrEx>
      <w:trPr>
        <w:trHeight w:hRule="exact" w:val="1663"/>
      </w:trPr>
      <w:tc>
        <w:tcPr>
          <w:tcW w:w="1650" w:type="pct"/>
          <w:vAlign w:val="center"/>
        </w:tcPr>
        <w:p w:rsidR="00FA1C41" w:rsidRDefault="00747C5D">
          <w:pPr>
            <w:pStyle w:val="ConsPlusNormal0"/>
          </w:pPr>
          <w:r>
            <w:rPr>
              <w:rFonts w:ascii="Tahoma" w:hAnsi="Tahoma" w:cs="Tahoma"/>
              <w:b/>
              <w:noProof/>
              <w:color w:val="F58220"/>
              <w:sz w:val="28"/>
              <w:szCs w:val="28"/>
            </w:rPr>
            <w:t>КонсультантПлюс</w:t>
          </w:r>
          <w:r>
            <w:rPr>
              <w:rFonts w:ascii="Tahoma" w:hAnsi="Tahoma" w:cs="Tahoma"/>
              <w:b/>
              <w:noProof/>
              <w:sz w:val="16"/>
              <w:szCs w:val="16"/>
            </w:rPr>
            <w:br/>
            <w:t>надежная правовая поддержка</w:t>
          </w:r>
        </w:p>
      </w:tc>
      <w:tc>
        <w:tcPr>
          <w:tcW w:w="1700" w:type="pct"/>
          <w:vAlign w:val="center"/>
        </w:tcPr>
        <w:p w:rsidR="00FA1C41" w:rsidRDefault="00747C5D">
          <w:pPr>
            <w:pStyle w:val="ConsPlusNormal0"/>
            <w:jc w:val="center"/>
          </w:pPr>
          <w:hyperlink r:id="rId1">
            <w:r>
              <w:rPr>
                <w:rFonts w:ascii="Tahoma" w:hAnsi="Tahoma" w:cs="Tahoma"/>
                <w:b/>
                <w:color w:val="0000FF"/>
              </w:rPr>
              <w:t>www.consultant.ru</w:t>
            </w:r>
          </w:hyperlink>
        </w:p>
      </w:tc>
      <w:tc>
        <w:tcPr>
          <w:tcW w:w="1650" w:type="pct"/>
          <w:vAlign w:val="center"/>
        </w:tcPr>
        <w:p w:rsidR="00FA1C41" w:rsidRDefault="00747C5D">
          <w:pPr>
            <w:pStyle w:val="ConsPlusNormal0"/>
            <w:jc w:val="right"/>
          </w:pPr>
          <w:r>
            <w:rPr>
              <w:rFonts w:ascii="Tahoma" w:hAnsi="Tahoma" w:cs="Tahoma"/>
            </w:rPr>
            <w:t xml:space="preserve">Страница </w:t>
          </w:r>
          <w:r>
            <w:fldChar w:fldCharType="begin"/>
          </w:r>
          <w:r>
            <w:rPr>
              <w:rFonts w:ascii="Tahoma" w:hAnsi="Tahoma" w:cs="Tahoma"/>
            </w:rPr>
            <w:instrText>PAGE</w:instrText>
          </w:r>
          <w:r>
            <w:fldChar w:fldCharType="separate"/>
          </w:r>
          <w:r w:rsidR="001B1F0E">
            <w:rPr>
              <w:rFonts w:ascii="Tahoma" w:hAnsi="Tahoma" w:cs="Tahoma"/>
              <w:noProof/>
            </w:rPr>
            <w:t>3</w:t>
          </w:r>
          <w:r>
            <w:fldChar w:fldCharType="end"/>
          </w:r>
          <w:r>
            <w:rPr>
              <w:rFonts w:ascii="Tahoma" w:hAnsi="Tahoma" w:cs="Tahoma"/>
            </w:rPr>
            <w:t xml:space="preserve"> из </w:t>
          </w:r>
          <w:r>
            <w:fldChar w:fldCharType="begin"/>
          </w:r>
          <w:r>
            <w:rPr>
              <w:rFonts w:ascii="Tahoma" w:hAnsi="Tahoma" w:cs="Tahoma"/>
            </w:rPr>
            <w:instrText>NUMPAGES</w:instrText>
          </w:r>
          <w:r>
            <w:fldChar w:fldCharType="separate"/>
          </w:r>
          <w:r w:rsidR="001B1F0E">
            <w:rPr>
              <w:rFonts w:ascii="Tahoma" w:hAnsi="Tahoma" w:cs="Tahoma"/>
              <w:noProof/>
            </w:rPr>
            <w:t>6</w:t>
          </w:r>
          <w:r>
            <w:fldChar w:fldCharType="end"/>
          </w:r>
        </w:p>
      </w:tc>
    </w:tr>
  </w:tbl>
  <w:p w:rsidR="00FA1C41" w:rsidRDefault="00747C5D">
    <w:pPr>
      <w:pStyle w:val="ConsPlusNormal0"/>
    </w:pPr>
    <w:r>
      <w:rPr>
        <w:sz w:val="2"/>
        <w:szCs w:val="2"/>
      </w:rPr>
      <w:t>1</w:t>
    </w: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A1C41" w:rsidRDefault="00FA1C41">
    <w:pPr>
      <w:pStyle w:val="ConsPlusNormal0"/>
      <w:pBdr>
        <w:bottom w:val="single" w:sz="12" w:space="0" w:color="auto"/>
      </w:pBdr>
      <w:rPr>
        <w:sz w:val="2"/>
        <w:szCs w:val="2"/>
      </w:rPr>
    </w:pPr>
  </w:p>
  <w:tbl>
    <w:tblPr>
      <w:tblW w:w="5000" w:type="pct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3369"/>
      <w:gridCol w:w="3470"/>
      <w:gridCol w:w="3368"/>
    </w:tblGrid>
    <w:tr w:rsidR="00FA1C41">
      <w:tblPrEx>
        <w:tblCellMar>
          <w:top w:w="0" w:type="dxa"/>
          <w:bottom w:w="0" w:type="dxa"/>
        </w:tblCellMar>
      </w:tblPrEx>
      <w:trPr>
        <w:trHeight w:hRule="exact" w:val="1663"/>
      </w:trPr>
      <w:tc>
        <w:tcPr>
          <w:tcW w:w="1650" w:type="pct"/>
          <w:vAlign w:val="center"/>
        </w:tcPr>
        <w:p w:rsidR="00FA1C41" w:rsidRDefault="00747C5D">
          <w:pPr>
            <w:pStyle w:val="ConsPlusNormal0"/>
          </w:pPr>
          <w:r>
            <w:rPr>
              <w:rFonts w:ascii="Tahoma" w:hAnsi="Tahoma" w:cs="Tahoma"/>
              <w:b/>
              <w:noProof/>
              <w:color w:val="F58220"/>
              <w:sz w:val="28"/>
              <w:szCs w:val="28"/>
            </w:rPr>
            <w:t>КонсультантПлюс</w:t>
          </w:r>
          <w:r>
            <w:rPr>
              <w:rFonts w:ascii="Tahoma" w:hAnsi="Tahoma" w:cs="Tahoma"/>
              <w:b/>
              <w:noProof/>
              <w:sz w:val="16"/>
              <w:szCs w:val="16"/>
            </w:rPr>
            <w:br/>
            <w:t>надежная правовая поддержка</w:t>
          </w:r>
        </w:p>
      </w:tc>
      <w:tc>
        <w:tcPr>
          <w:tcW w:w="1700" w:type="pct"/>
          <w:vAlign w:val="center"/>
        </w:tcPr>
        <w:p w:rsidR="00FA1C41" w:rsidRDefault="00747C5D">
          <w:pPr>
            <w:pStyle w:val="ConsPlusNormal0"/>
            <w:jc w:val="center"/>
          </w:pPr>
          <w:hyperlink r:id="rId1">
            <w:r>
              <w:rPr>
                <w:rFonts w:ascii="Tahoma" w:hAnsi="Tahoma" w:cs="Tahoma"/>
                <w:b/>
                <w:color w:val="0000FF"/>
              </w:rPr>
              <w:t>www.consultant.ru</w:t>
            </w:r>
          </w:hyperlink>
        </w:p>
      </w:tc>
      <w:tc>
        <w:tcPr>
          <w:tcW w:w="1650" w:type="pct"/>
          <w:vAlign w:val="center"/>
        </w:tcPr>
        <w:p w:rsidR="00FA1C41" w:rsidRDefault="00747C5D">
          <w:pPr>
            <w:pStyle w:val="ConsPlusNormal0"/>
            <w:jc w:val="right"/>
          </w:pPr>
          <w:r>
            <w:rPr>
              <w:rFonts w:ascii="Tahoma" w:hAnsi="Tahoma" w:cs="Tahoma"/>
            </w:rPr>
            <w:t xml:space="preserve">Страница </w:t>
          </w:r>
          <w:r>
            <w:fldChar w:fldCharType="begin"/>
          </w:r>
          <w:r>
            <w:rPr>
              <w:rFonts w:ascii="Tahoma" w:hAnsi="Tahoma" w:cs="Tahoma"/>
            </w:rPr>
            <w:instrText>PAGE</w:instrText>
          </w:r>
          <w:r>
            <w:fldChar w:fldCharType="separate"/>
          </w:r>
          <w:r w:rsidR="001B1F0E">
            <w:rPr>
              <w:rFonts w:ascii="Tahoma" w:hAnsi="Tahoma" w:cs="Tahoma"/>
              <w:noProof/>
            </w:rPr>
            <w:t>2</w:t>
          </w:r>
          <w:r>
            <w:fldChar w:fldCharType="end"/>
          </w:r>
          <w:r>
            <w:rPr>
              <w:rFonts w:ascii="Tahoma" w:hAnsi="Tahoma" w:cs="Tahoma"/>
            </w:rPr>
            <w:t xml:space="preserve"> из </w:t>
          </w:r>
          <w:r>
            <w:fldChar w:fldCharType="begin"/>
          </w:r>
          <w:r>
            <w:rPr>
              <w:rFonts w:ascii="Tahoma" w:hAnsi="Tahoma" w:cs="Tahoma"/>
            </w:rPr>
            <w:instrText>NUMPAGES</w:instrText>
          </w:r>
          <w:r>
            <w:fldChar w:fldCharType="separate"/>
          </w:r>
          <w:r w:rsidR="001B1F0E">
            <w:rPr>
              <w:rFonts w:ascii="Tahoma" w:hAnsi="Tahoma" w:cs="Tahoma"/>
              <w:noProof/>
            </w:rPr>
            <w:t>6</w:t>
          </w:r>
          <w:r>
            <w:fldChar w:fldCharType="end"/>
          </w:r>
        </w:p>
      </w:tc>
    </w:tr>
  </w:tbl>
  <w:p w:rsidR="00FA1C41" w:rsidRDefault="00747C5D">
    <w:pPr>
      <w:pStyle w:val="ConsPlusNormal0"/>
    </w:pPr>
    <w:r>
      <w:rPr>
        <w:sz w:val="2"/>
        <w:szCs w:val="2"/>
      </w:rPr>
      <w:t>1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47C5D" w:rsidRDefault="00747C5D">
      <w:r>
        <w:separator/>
      </w:r>
    </w:p>
  </w:footnote>
  <w:footnote w:type="continuationSeparator" w:id="0">
    <w:p w:rsidR="00747C5D" w:rsidRDefault="00747C5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5000" w:type="pct"/>
      <w:tblLayout w:type="fixed"/>
      <w:tblCellMar>
        <w:left w:w="40" w:type="dxa"/>
        <w:right w:w="40" w:type="dxa"/>
      </w:tblCellMar>
      <w:tblLook w:val="04A0" w:firstRow="1" w:lastRow="0" w:firstColumn="1" w:lastColumn="0" w:noHBand="0" w:noVBand="1"/>
    </w:tblPr>
    <w:tblGrid>
      <w:gridCol w:w="5512"/>
      <w:gridCol w:w="4695"/>
    </w:tblGrid>
    <w:tr w:rsidR="00FA1C41">
      <w:tblPrEx>
        <w:tblCellMar>
          <w:top w:w="0" w:type="dxa"/>
          <w:bottom w:w="0" w:type="dxa"/>
        </w:tblCellMar>
      </w:tblPrEx>
      <w:trPr>
        <w:trHeight w:hRule="exact" w:val="1683"/>
      </w:trPr>
      <w:tc>
        <w:tcPr>
          <w:tcW w:w="2700" w:type="pct"/>
          <w:vAlign w:val="center"/>
        </w:tcPr>
        <w:p w:rsidR="00FA1C41" w:rsidRDefault="00747C5D">
          <w:pPr>
            <w:pStyle w:val="ConsPlusNormal0"/>
            <w:rPr>
              <w:rFonts w:ascii="Tahoma" w:hAnsi="Tahoma" w:cs="Tahoma"/>
            </w:rPr>
          </w:pPr>
          <w:r>
            <w:rPr>
              <w:rFonts w:ascii="Tahoma" w:hAnsi="Tahoma" w:cs="Tahoma"/>
              <w:sz w:val="16"/>
              <w:szCs w:val="16"/>
            </w:rPr>
            <w:t>Постановление Администрации Тюменского муниципального района от 02.12.2019 N 85</w:t>
          </w:r>
          <w:r>
            <w:rPr>
              <w:rFonts w:ascii="Tahoma" w:hAnsi="Tahoma" w:cs="Tahoma"/>
              <w:sz w:val="16"/>
              <w:szCs w:val="16"/>
            </w:rPr>
            <w:br/>
            <w:t>(ред. от 26.08.2024)</w:t>
          </w:r>
          <w:r>
            <w:rPr>
              <w:rFonts w:ascii="Tahoma" w:hAnsi="Tahoma" w:cs="Tahoma"/>
              <w:sz w:val="16"/>
              <w:szCs w:val="16"/>
            </w:rPr>
            <w:br/>
            <w:t>"Об организации пит...</w:t>
          </w:r>
        </w:p>
      </w:tc>
      <w:tc>
        <w:tcPr>
          <w:tcW w:w="2300" w:type="pct"/>
          <w:vAlign w:val="center"/>
        </w:tcPr>
        <w:p w:rsidR="00FA1C41" w:rsidRDefault="00747C5D">
          <w:pPr>
            <w:pStyle w:val="ConsPlusNormal0"/>
            <w:jc w:val="right"/>
            <w:rPr>
              <w:rFonts w:ascii="Tahoma" w:hAnsi="Tahoma" w:cs="Tahoma"/>
            </w:rPr>
          </w:pPr>
          <w:r>
            <w:rPr>
              <w:rFonts w:ascii="Tahoma" w:hAnsi="Tahoma" w:cs="Tahoma"/>
              <w:noProof/>
              <w:sz w:val="18"/>
              <w:szCs w:val="18"/>
            </w:rPr>
            <w:t xml:space="preserve">Документ предоставлен </w:t>
          </w:r>
          <w:hyperlink r:id="rId1" w:tooltip="КонсультантПлюс - надежная правовая система">
            <w:r>
              <w:rPr>
                <w:rFonts w:ascii="Tahoma" w:hAnsi="Tahoma" w:cs="Tahoma"/>
                <w:noProof/>
                <w:color w:val="0000FF"/>
                <w:sz w:val="18"/>
                <w:szCs w:val="18"/>
              </w:rPr>
              <w:t>КонсультантПлюс</w:t>
            </w:r>
          </w:hyperlink>
          <w:r>
            <w:rPr>
              <w:rFonts w:ascii="Tahoma" w:hAnsi="Tahoma" w:cs="Tahoma"/>
              <w:sz w:val="18"/>
              <w:szCs w:val="18"/>
            </w:rPr>
            <w:br/>
          </w:r>
          <w:r>
            <w:rPr>
              <w:rFonts w:ascii="Tahoma" w:hAnsi="Tahoma" w:cs="Tahoma"/>
              <w:sz w:val="16"/>
              <w:szCs w:val="16"/>
            </w:rPr>
            <w:t>Дата сохранения: 21.01.2026</w:t>
          </w:r>
        </w:p>
      </w:tc>
    </w:tr>
  </w:tbl>
  <w:p w:rsidR="00FA1C41" w:rsidRDefault="00FA1C41">
    <w:pPr>
      <w:pStyle w:val="ConsPlusNormal0"/>
      <w:pBdr>
        <w:bottom w:val="single" w:sz="12" w:space="0" w:color="auto"/>
      </w:pBdr>
      <w:rPr>
        <w:sz w:val="2"/>
        <w:szCs w:val="2"/>
      </w:rPr>
    </w:pPr>
  </w:p>
  <w:p w:rsidR="00FA1C41" w:rsidRDefault="00FA1C41">
    <w:pPr>
      <w:pStyle w:val="ConsPlusNormal0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5000" w:type="pct"/>
      <w:tblLayout w:type="fixed"/>
      <w:tblCellMar>
        <w:left w:w="40" w:type="dxa"/>
        <w:right w:w="40" w:type="dxa"/>
      </w:tblCellMar>
      <w:tblLook w:val="04A0" w:firstRow="1" w:lastRow="0" w:firstColumn="1" w:lastColumn="0" w:noHBand="0" w:noVBand="1"/>
    </w:tblPr>
    <w:tblGrid>
      <w:gridCol w:w="5512"/>
      <w:gridCol w:w="4695"/>
    </w:tblGrid>
    <w:tr w:rsidR="00FA1C41">
      <w:tblPrEx>
        <w:tblCellMar>
          <w:top w:w="0" w:type="dxa"/>
          <w:bottom w:w="0" w:type="dxa"/>
        </w:tblCellMar>
      </w:tblPrEx>
      <w:trPr>
        <w:trHeight w:hRule="exact" w:val="1683"/>
      </w:trPr>
      <w:tc>
        <w:tcPr>
          <w:tcW w:w="2700" w:type="pct"/>
          <w:vAlign w:val="center"/>
        </w:tcPr>
        <w:p w:rsidR="00FA1C41" w:rsidRDefault="00747C5D">
          <w:pPr>
            <w:pStyle w:val="ConsPlusNormal0"/>
            <w:rPr>
              <w:rFonts w:ascii="Tahoma" w:hAnsi="Tahoma" w:cs="Tahoma"/>
            </w:rPr>
          </w:pPr>
          <w:r>
            <w:rPr>
              <w:rFonts w:ascii="Tahoma" w:hAnsi="Tahoma" w:cs="Tahoma"/>
              <w:sz w:val="16"/>
              <w:szCs w:val="16"/>
            </w:rPr>
            <w:t>Постановление Администрации Тюменского муниципального района от 02.12.2019 N 85</w:t>
          </w:r>
          <w:r>
            <w:rPr>
              <w:rFonts w:ascii="Tahoma" w:hAnsi="Tahoma" w:cs="Tahoma"/>
              <w:sz w:val="16"/>
              <w:szCs w:val="16"/>
            </w:rPr>
            <w:br/>
            <w:t>(ред. от 26.08.2024)</w:t>
          </w:r>
          <w:r>
            <w:rPr>
              <w:rFonts w:ascii="Tahoma" w:hAnsi="Tahoma" w:cs="Tahoma"/>
              <w:sz w:val="16"/>
              <w:szCs w:val="16"/>
            </w:rPr>
            <w:br/>
            <w:t>"Об организации пит...</w:t>
          </w:r>
        </w:p>
      </w:tc>
      <w:tc>
        <w:tcPr>
          <w:tcW w:w="2300" w:type="pct"/>
          <w:vAlign w:val="center"/>
        </w:tcPr>
        <w:p w:rsidR="00FA1C41" w:rsidRDefault="00747C5D">
          <w:pPr>
            <w:pStyle w:val="ConsPlusNormal0"/>
            <w:jc w:val="right"/>
            <w:rPr>
              <w:rFonts w:ascii="Tahoma" w:hAnsi="Tahoma" w:cs="Tahoma"/>
            </w:rPr>
          </w:pPr>
          <w:r>
            <w:rPr>
              <w:rFonts w:ascii="Tahoma" w:hAnsi="Tahoma" w:cs="Tahoma"/>
              <w:noProof/>
              <w:sz w:val="18"/>
              <w:szCs w:val="18"/>
            </w:rPr>
            <w:t xml:space="preserve">Документ предоставлен </w:t>
          </w:r>
          <w:hyperlink r:id="rId1" w:tooltip="КонсультантПлюс - надежная правовая система">
            <w:r>
              <w:rPr>
                <w:rFonts w:ascii="Tahoma" w:hAnsi="Tahoma" w:cs="Tahoma"/>
                <w:noProof/>
                <w:color w:val="0000FF"/>
                <w:sz w:val="18"/>
                <w:szCs w:val="18"/>
              </w:rPr>
              <w:t>КонсультантПлюс</w:t>
            </w:r>
          </w:hyperlink>
          <w:r>
            <w:rPr>
              <w:rFonts w:ascii="Tahoma" w:hAnsi="Tahoma" w:cs="Tahoma"/>
              <w:sz w:val="18"/>
              <w:szCs w:val="18"/>
            </w:rPr>
            <w:br/>
          </w:r>
          <w:r>
            <w:rPr>
              <w:rFonts w:ascii="Tahoma" w:hAnsi="Tahoma" w:cs="Tahoma"/>
              <w:sz w:val="16"/>
              <w:szCs w:val="16"/>
            </w:rPr>
            <w:t>Дата сохранения: 21.01.2026</w:t>
          </w:r>
        </w:p>
      </w:tc>
    </w:tr>
  </w:tbl>
  <w:p w:rsidR="00FA1C41" w:rsidRDefault="00FA1C41">
    <w:pPr>
      <w:pStyle w:val="ConsPlusNormal0"/>
      <w:pBdr>
        <w:bottom w:val="single" w:sz="12" w:space="0" w:color="auto"/>
      </w:pBdr>
      <w:rPr>
        <w:sz w:val="2"/>
        <w:szCs w:val="2"/>
      </w:rPr>
    </w:pPr>
  </w:p>
  <w:p w:rsidR="00FA1C41" w:rsidRDefault="00FA1C41">
    <w:pPr>
      <w:pStyle w:val="ConsPlusNormal0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A1C41"/>
    <w:rsid w:val="001B1F0E"/>
    <w:rsid w:val="00747C5D"/>
    <w:rsid w:val="00FA1C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42DECF7-F95F-441C-A518-143201A0A8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pPr>
      <w:widowControl w:val="0"/>
      <w:autoSpaceDE w:val="0"/>
      <w:autoSpaceDN w:val="0"/>
    </w:pPr>
    <w:rPr>
      <w:rFonts w:ascii="Times New Roman" w:hAnsi="Times New Roman" w:cs="Times New Roman"/>
      <w:sz w:val="24"/>
    </w:rPr>
  </w:style>
  <w:style w:type="paragraph" w:customStyle="1" w:styleId="ConsPlusNonformat">
    <w:name w:val="ConsPlusNonformat"/>
    <w:pPr>
      <w:widowControl w:val="0"/>
      <w:autoSpaceDE w:val="0"/>
      <w:autoSpaceDN w:val="0"/>
    </w:pPr>
    <w:rPr>
      <w:rFonts w:ascii="Courier New" w:hAnsi="Courier New" w:cs="Courier New"/>
      <w:sz w:val="20"/>
    </w:rPr>
  </w:style>
  <w:style w:type="paragraph" w:customStyle="1" w:styleId="ConsPlusTitle">
    <w:name w:val="ConsPlusTitle"/>
    <w:pPr>
      <w:widowControl w:val="0"/>
      <w:autoSpaceDE w:val="0"/>
      <w:autoSpaceDN w:val="0"/>
    </w:pPr>
    <w:rPr>
      <w:rFonts w:ascii="Arial" w:hAnsi="Arial" w:cs="Arial"/>
      <w:b/>
      <w:sz w:val="24"/>
    </w:rPr>
  </w:style>
  <w:style w:type="paragraph" w:customStyle="1" w:styleId="ConsPlusCell">
    <w:name w:val="ConsPlusCell"/>
    <w:pPr>
      <w:widowControl w:val="0"/>
      <w:autoSpaceDE w:val="0"/>
      <w:autoSpaceDN w:val="0"/>
    </w:pPr>
    <w:rPr>
      <w:rFonts w:ascii="Courier New" w:hAnsi="Courier New" w:cs="Courier New"/>
      <w:sz w:val="20"/>
    </w:rPr>
  </w:style>
  <w:style w:type="paragraph" w:customStyle="1" w:styleId="ConsPlusDocList">
    <w:name w:val="ConsPlusDocList"/>
    <w:pPr>
      <w:widowControl w:val="0"/>
      <w:autoSpaceDE w:val="0"/>
      <w:autoSpaceDN w:val="0"/>
    </w:pPr>
    <w:rPr>
      <w:rFonts w:ascii="Tahoma" w:hAnsi="Tahoma" w:cs="Tahoma"/>
      <w:sz w:val="18"/>
    </w:rPr>
  </w:style>
  <w:style w:type="paragraph" w:customStyle="1" w:styleId="ConsPlusTitlePage">
    <w:name w:val="ConsPlusTitlePage"/>
    <w:pPr>
      <w:widowControl w:val="0"/>
      <w:autoSpaceDE w:val="0"/>
      <w:autoSpaceDN w:val="0"/>
    </w:pPr>
    <w:rPr>
      <w:rFonts w:ascii="Tahoma" w:hAnsi="Tahoma" w:cs="Tahoma"/>
      <w:sz w:val="20"/>
    </w:rPr>
  </w:style>
  <w:style w:type="paragraph" w:customStyle="1" w:styleId="ConsPlusJurTerm">
    <w:name w:val="ConsPlusJurTerm"/>
    <w:pPr>
      <w:widowControl w:val="0"/>
      <w:autoSpaceDE w:val="0"/>
      <w:autoSpaceDN w:val="0"/>
    </w:pPr>
    <w:rPr>
      <w:rFonts w:ascii="Tahoma" w:hAnsi="Tahoma" w:cs="Tahoma"/>
      <w:sz w:val="26"/>
    </w:rPr>
  </w:style>
  <w:style w:type="paragraph" w:customStyle="1" w:styleId="ConsPlusTextList">
    <w:name w:val="ConsPlusTextList"/>
    <w:pPr>
      <w:widowControl w:val="0"/>
      <w:autoSpaceDE w:val="0"/>
      <w:autoSpaceDN w:val="0"/>
    </w:pPr>
    <w:rPr>
      <w:rFonts w:ascii="Times New Roman" w:hAnsi="Times New Roman" w:cs="Times New Roman"/>
      <w:sz w:val="24"/>
    </w:rPr>
  </w:style>
  <w:style w:type="paragraph" w:customStyle="1" w:styleId="ConsPlusTextList0">
    <w:name w:val="ConsPlusTextList"/>
    <w:pPr>
      <w:widowControl w:val="0"/>
      <w:autoSpaceDE w:val="0"/>
      <w:autoSpaceDN w:val="0"/>
    </w:pPr>
    <w:rPr>
      <w:rFonts w:ascii="Times New Roman" w:hAnsi="Times New Roman" w:cs="Times New Roman"/>
      <w:sz w:val="24"/>
    </w:rPr>
  </w:style>
  <w:style w:type="paragraph" w:customStyle="1" w:styleId="ConsPlusNormal0">
    <w:name w:val="ConsPlusNormal"/>
    <w:pPr>
      <w:widowControl w:val="0"/>
      <w:autoSpaceDE w:val="0"/>
      <w:autoSpaceDN w:val="0"/>
    </w:pPr>
    <w:rPr>
      <w:rFonts w:ascii="Times New Roman" w:hAnsi="Times New Roman" w:cs="Times New Roman"/>
      <w:sz w:val="24"/>
    </w:rPr>
  </w:style>
  <w:style w:type="paragraph" w:customStyle="1" w:styleId="ConsPlusNonformat0">
    <w:name w:val="ConsPlusNonformat"/>
    <w:pPr>
      <w:widowControl w:val="0"/>
      <w:autoSpaceDE w:val="0"/>
      <w:autoSpaceDN w:val="0"/>
    </w:pPr>
    <w:rPr>
      <w:rFonts w:ascii="Courier New" w:hAnsi="Courier New" w:cs="Courier New"/>
      <w:sz w:val="20"/>
    </w:rPr>
  </w:style>
  <w:style w:type="paragraph" w:customStyle="1" w:styleId="ConsPlusTitle0">
    <w:name w:val="ConsPlusTitle"/>
    <w:pPr>
      <w:widowControl w:val="0"/>
      <w:autoSpaceDE w:val="0"/>
      <w:autoSpaceDN w:val="0"/>
    </w:pPr>
    <w:rPr>
      <w:rFonts w:ascii="Arial" w:hAnsi="Arial" w:cs="Arial"/>
      <w:b/>
      <w:sz w:val="24"/>
    </w:rPr>
  </w:style>
  <w:style w:type="paragraph" w:customStyle="1" w:styleId="ConsPlusCell0">
    <w:name w:val="ConsPlusCell"/>
    <w:pPr>
      <w:widowControl w:val="0"/>
      <w:autoSpaceDE w:val="0"/>
      <w:autoSpaceDN w:val="0"/>
    </w:pPr>
    <w:rPr>
      <w:rFonts w:ascii="Courier New" w:hAnsi="Courier New" w:cs="Courier New"/>
      <w:sz w:val="20"/>
    </w:rPr>
  </w:style>
  <w:style w:type="paragraph" w:customStyle="1" w:styleId="ConsPlusDocList0">
    <w:name w:val="ConsPlusDocList"/>
    <w:pPr>
      <w:widowControl w:val="0"/>
      <w:autoSpaceDE w:val="0"/>
      <w:autoSpaceDN w:val="0"/>
    </w:pPr>
    <w:rPr>
      <w:rFonts w:ascii="Tahoma" w:hAnsi="Tahoma" w:cs="Tahoma"/>
      <w:sz w:val="18"/>
    </w:rPr>
  </w:style>
  <w:style w:type="paragraph" w:customStyle="1" w:styleId="ConsPlusTitlePage0">
    <w:name w:val="ConsPlusTitlePage"/>
    <w:pPr>
      <w:widowControl w:val="0"/>
      <w:autoSpaceDE w:val="0"/>
      <w:autoSpaceDN w:val="0"/>
    </w:pPr>
    <w:rPr>
      <w:rFonts w:ascii="Tahoma" w:hAnsi="Tahoma" w:cs="Tahoma"/>
      <w:sz w:val="20"/>
    </w:rPr>
  </w:style>
  <w:style w:type="paragraph" w:customStyle="1" w:styleId="ConsPlusJurTerm0">
    <w:name w:val="ConsPlusJurTerm"/>
    <w:pPr>
      <w:widowControl w:val="0"/>
      <w:autoSpaceDE w:val="0"/>
      <w:autoSpaceDN w:val="0"/>
    </w:pPr>
    <w:rPr>
      <w:rFonts w:ascii="Tahoma" w:hAnsi="Tahoma" w:cs="Tahoma"/>
      <w:sz w:val="26"/>
    </w:rPr>
  </w:style>
  <w:style w:type="paragraph" w:customStyle="1" w:styleId="ConsPlusTextList1">
    <w:name w:val="ConsPlusTextList"/>
    <w:pPr>
      <w:widowControl w:val="0"/>
      <w:autoSpaceDE w:val="0"/>
      <w:autoSpaceDN w:val="0"/>
    </w:pPr>
    <w:rPr>
      <w:rFonts w:ascii="Times New Roman" w:hAnsi="Times New Roman" w:cs="Times New Roman"/>
      <w:sz w:val="24"/>
    </w:rPr>
  </w:style>
  <w:style w:type="paragraph" w:customStyle="1" w:styleId="ConsPlusTextList2">
    <w:name w:val="ConsPlusTextList"/>
    <w:pPr>
      <w:widowControl w:val="0"/>
      <w:autoSpaceDE w:val="0"/>
      <w:autoSpaceDN w:val="0"/>
    </w:pPr>
    <w:rPr>
      <w:rFonts w:ascii="Times New Roman" w:hAnsi="Times New Roman" w:cs="Times New Roman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consultant.ru" TargetMode="External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s://www.consultant.ru" TargetMode="External"/><Relationship Id="rId12" Type="http://schemas.openxmlformats.org/officeDocument/2006/relationships/footer" Target="foot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header" Target="header2.xml"/><Relationship Id="rId5" Type="http://schemas.openxmlformats.org/officeDocument/2006/relationships/endnotes" Target="endnotes.xml"/><Relationship Id="rId10" Type="http://schemas.openxmlformats.org/officeDocument/2006/relationships/footer" Target="footer1.xml"/><Relationship Id="rId4" Type="http://schemas.openxmlformats.org/officeDocument/2006/relationships/footnotes" Target="footnote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6</Pages>
  <Words>9630</Words>
  <Characters>54895</Characters>
  <Application>Microsoft Office Word</Application>
  <DocSecurity>0</DocSecurity>
  <Lines>457</Lines>
  <Paragraphs>128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Постановление Администрации Тюменского муниципального района от 02.12.2019 N 85
(ред. от 26.08.2024)
"Об организации питания обучающихся в муниципальных общеобразовательных организациях Тюменского муниципального района"
(вместе с "Порядком распределения с</vt:lpstr>
    </vt:vector>
  </TitlesOfParts>
  <Company>КонсультантПлюс Версия 4024.00.50</Company>
  <LinksUpToDate>false</LinksUpToDate>
  <CharactersWithSpaces>64397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Постановление Администрации Тюменского муниципального района от 02.12.2019 N 85
(ред. от 26.08.2024)
"Об организации питания обучающихся в муниципальных общеобразовательных организациях Тюменского муниципального района"
(вместе с "Порядком распределения средств бюджета Тюменского муниципального района, предоставляемых на дополнительное финансовое обеспечение мероприятий по организации питания обучающихся в муниципальных общеобразовательных организациях Тюменского муниципального района", "Порядком и условиям</dc:title>
  <dc:creator>Admin</dc:creator>
  <cp:lastModifiedBy>Admin</cp:lastModifiedBy>
  <cp:revision>2</cp:revision>
  <dcterms:created xsi:type="dcterms:W3CDTF">2026-01-21T10:54:00Z</dcterms:created>
  <dcterms:modified xsi:type="dcterms:W3CDTF">2026-01-21T10:54:00Z</dcterms:modified>
</cp:coreProperties>
</file>