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BC" w:rsidRDefault="009376BC" w:rsidP="009376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24E5" w:rsidRPr="00441488" w:rsidRDefault="00441488" w:rsidP="00441488">
      <w:pPr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r w:rsidRPr="00441488">
        <w:rPr>
          <w:rFonts w:ascii="Times New Roman" w:hAnsi="Times New Roman" w:cs="Times New Roman"/>
          <w:b/>
          <w:sz w:val="24"/>
        </w:rPr>
        <w:t>Как видят люди с р</w:t>
      </w:r>
      <w:r w:rsidR="00DD2E1A">
        <w:rPr>
          <w:rFonts w:ascii="Times New Roman" w:hAnsi="Times New Roman" w:cs="Times New Roman"/>
          <w:b/>
          <w:sz w:val="24"/>
        </w:rPr>
        <w:t>азными заболеваниями глаз</w:t>
      </w:r>
      <w:r w:rsidRPr="00441488">
        <w:rPr>
          <w:rFonts w:ascii="Times New Roman" w:hAnsi="Times New Roman" w:cs="Times New Roman"/>
          <w:b/>
          <w:sz w:val="24"/>
        </w:rPr>
        <w:t xml:space="preserve">? </w:t>
      </w:r>
      <w:r w:rsidR="003524E5" w:rsidRPr="00441488">
        <w:rPr>
          <w:rFonts w:ascii="Times New Roman" w:hAnsi="Times New Roman" w:cs="Times New Roman"/>
          <w:b/>
          <w:sz w:val="24"/>
        </w:rPr>
        <w:t xml:space="preserve">Здоровый образ жизни и регулярные </w:t>
      </w:r>
      <w:proofErr w:type="spellStart"/>
      <w:r w:rsidR="003524E5" w:rsidRPr="00441488">
        <w:rPr>
          <w:rFonts w:ascii="Times New Roman" w:hAnsi="Times New Roman" w:cs="Times New Roman"/>
          <w:b/>
          <w:sz w:val="24"/>
        </w:rPr>
        <w:t>профосмотры</w:t>
      </w:r>
      <w:proofErr w:type="spellEnd"/>
      <w:r w:rsidR="003524E5" w:rsidRPr="00441488">
        <w:rPr>
          <w:rFonts w:ascii="Times New Roman" w:hAnsi="Times New Roman" w:cs="Times New Roman"/>
          <w:b/>
          <w:sz w:val="24"/>
        </w:rPr>
        <w:t xml:space="preserve"> уберегут от заболеваний глаз</w:t>
      </w:r>
    </w:p>
    <w:bookmarkEnd w:id="0"/>
    <w:p w:rsidR="00DD2E1A" w:rsidRPr="00441488" w:rsidRDefault="003524E5" w:rsidP="00DD2E1A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7 апреля отмечается Всемирный день здоровья. Его л</w:t>
      </w:r>
      <w:r w:rsidRPr="00AC23FE">
        <w:rPr>
          <w:rFonts w:ascii="Times New Roman" w:hAnsi="Times New Roman" w:cs="Times New Roman"/>
          <w:sz w:val="24"/>
        </w:rPr>
        <w:t xml:space="preserve">озунг </w:t>
      </w:r>
      <w:r>
        <w:rPr>
          <w:rFonts w:ascii="Times New Roman" w:hAnsi="Times New Roman" w:cs="Times New Roman"/>
          <w:sz w:val="24"/>
        </w:rPr>
        <w:t>в этом году:</w:t>
      </w:r>
      <w:r w:rsidRPr="00AC23FE">
        <w:rPr>
          <w:rFonts w:ascii="Times New Roman" w:hAnsi="Times New Roman" w:cs="Times New Roman"/>
          <w:sz w:val="24"/>
        </w:rPr>
        <w:t xml:space="preserve"> «Здоровье для всех».</w:t>
      </w:r>
      <w:r>
        <w:rPr>
          <w:rFonts w:ascii="Times New Roman" w:hAnsi="Times New Roman" w:cs="Times New Roman"/>
          <w:sz w:val="24"/>
        </w:rPr>
        <w:t xml:space="preserve"> Тюменские врачи-офтальмологи напоминают, что </w:t>
      </w:r>
      <w:r w:rsidR="00DD2E1A">
        <w:rPr>
          <w:rFonts w:ascii="Times New Roman" w:hAnsi="Times New Roman" w:cs="Times New Roman"/>
          <w:sz w:val="24"/>
        </w:rPr>
        <w:t>з</w:t>
      </w:r>
      <w:r w:rsidR="00DD2E1A" w:rsidRPr="00DD2E1A">
        <w:rPr>
          <w:rFonts w:ascii="Times New Roman" w:hAnsi="Times New Roman" w:cs="Times New Roman"/>
          <w:sz w:val="24"/>
        </w:rPr>
        <w:t xml:space="preserve">доровый образ жизни и регулярные </w:t>
      </w:r>
      <w:proofErr w:type="spellStart"/>
      <w:r w:rsidR="00DD2E1A" w:rsidRPr="00DD2E1A">
        <w:rPr>
          <w:rFonts w:ascii="Times New Roman" w:hAnsi="Times New Roman" w:cs="Times New Roman"/>
          <w:sz w:val="24"/>
        </w:rPr>
        <w:t>профосмотры</w:t>
      </w:r>
      <w:proofErr w:type="spellEnd"/>
      <w:r w:rsidR="00DD2E1A" w:rsidRPr="00DD2E1A">
        <w:rPr>
          <w:rFonts w:ascii="Times New Roman" w:hAnsi="Times New Roman" w:cs="Times New Roman"/>
          <w:sz w:val="24"/>
        </w:rPr>
        <w:t xml:space="preserve"> уберегут от заболеваний глаз</w:t>
      </w:r>
      <w:r w:rsidR="00943A1B">
        <w:rPr>
          <w:rFonts w:ascii="Times New Roman" w:hAnsi="Times New Roman" w:cs="Times New Roman"/>
          <w:sz w:val="24"/>
        </w:rPr>
        <w:t>.</w:t>
      </w:r>
    </w:p>
    <w:p w:rsidR="003524E5" w:rsidRPr="0098721B" w:rsidRDefault="003524E5" w:rsidP="003524E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видят люди с разными заболеваниями органа зрения?</w:t>
      </w:r>
    </w:p>
    <w:p w:rsidR="003524E5" w:rsidRPr="003524E5" w:rsidRDefault="003524E5" w:rsidP="003524E5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3524E5">
        <w:rPr>
          <w:rFonts w:ascii="Times New Roman" w:hAnsi="Times New Roman" w:cs="Times New Roman"/>
          <w:sz w:val="24"/>
        </w:rPr>
        <w:t>Близорукость (миопия): хорошее зрение на близком расстоянии, размытость и потеря четкости при взгляде вдаль.</w:t>
      </w:r>
    </w:p>
    <w:p w:rsidR="003524E5" w:rsidRPr="003524E5" w:rsidRDefault="003524E5" w:rsidP="003524E5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3524E5">
        <w:rPr>
          <w:rFonts w:ascii="Times New Roman" w:hAnsi="Times New Roman" w:cs="Times New Roman"/>
          <w:sz w:val="24"/>
        </w:rPr>
        <w:t>Дальнозоркость (гиперметропия) - это низкое зрение вблизи, при недостаточной аккомодации и большом «плюсе»</w:t>
      </w:r>
      <w:r w:rsidR="00DD2E1A">
        <w:rPr>
          <w:rFonts w:ascii="Times New Roman" w:hAnsi="Times New Roman" w:cs="Times New Roman"/>
          <w:sz w:val="24"/>
        </w:rPr>
        <w:t>,</w:t>
      </w:r>
      <w:r w:rsidRPr="003524E5">
        <w:rPr>
          <w:rFonts w:ascii="Times New Roman" w:hAnsi="Times New Roman" w:cs="Times New Roman"/>
          <w:sz w:val="24"/>
        </w:rPr>
        <w:t xml:space="preserve"> низкая острота зрения может быть и вдаль.</w:t>
      </w:r>
    </w:p>
    <w:p w:rsidR="003524E5" w:rsidRPr="003524E5" w:rsidRDefault="003524E5" w:rsidP="003524E5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3524E5">
        <w:rPr>
          <w:rFonts w:ascii="Times New Roman" w:hAnsi="Times New Roman" w:cs="Times New Roman"/>
          <w:sz w:val="24"/>
        </w:rPr>
        <w:t>Астигматизм: низкая острота зрения, размытость, искажение контуров предметов. Катаракта (помутнение хрусталика): падение остроты зрения, «пелена» перед глазами. Глаукома: на ранних стадиях практически без симптомов, при прогрессировании - сужение периферического поля зрения.</w:t>
      </w:r>
    </w:p>
    <w:p w:rsidR="003524E5" w:rsidRDefault="003524E5" w:rsidP="003524E5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3524E5">
        <w:rPr>
          <w:rFonts w:ascii="Times New Roman" w:hAnsi="Times New Roman" w:cs="Times New Roman"/>
          <w:sz w:val="24"/>
        </w:rPr>
        <w:t>Деструкция стекловидного тела: плавающие «мушки, червяк</w:t>
      </w:r>
      <w:r>
        <w:rPr>
          <w:rFonts w:ascii="Times New Roman" w:hAnsi="Times New Roman" w:cs="Times New Roman"/>
          <w:sz w:val="24"/>
        </w:rPr>
        <w:t>и, нитки, точки» перед глазами.</w:t>
      </w:r>
    </w:p>
    <w:p w:rsidR="003524E5" w:rsidRDefault="003524E5" w:rsidP="003524E5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3524E5">
        <w:rPr>
          <w:rFonts w:ascii="Times New Roman" w:hAnsi="Times New Roman" w:cs="Times New Roman"/>
          <w:sz w:val="24"/>
        </w:rPr>
        <w:t>Макулопатия</w:t>
      </w:r>
      <w:proofErr w:type="spellEnd"/>
      <w:r w:rsidRPr="003524E5">
        <w:rPr>
          <w:rFonts w:ascii="Times New Roman" w:hAnsi="Times New Roman" w:cs="Times New Roman"/>
          <w:sz w:val="24"/>
        </w:rPr>
        <w:t xml:space="preserve"> (заболевания центральной области сетчатки): низкое зрение, искажение предме</w:t>
      </w:r>
      <w:r>
        <w:rPr>
          <w:rFonts w:ascii="Times New Roman" w:hAnsi="Times New Roman" w:cs="Times New Roman"/>
          <w:sz w:val="24"/>
        </w:rPr>
        <w:t>тов, тёмное пятно перед глазом.</w:t>
      </w:r>
    </w:p>
    <w:p w:rsidR="003524E5" w:rsidRDefault="003524E5" w:rsidP="003524E5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3524E5">
        <w:rPr>
          <w:rFonts w:ascii="Times New Roman" w:hAnsi="Times New Roman" w:cs="Times New Roman"/>
          <w:sz w:val="24"/>
        </w:rPr>
        <w:t>Отслойка сетчатки: «занавеска», «шторка» перед глазом.</w:t>
      </w:r>
    </w:p>
    <w:p w:rsidR="00441488" w:rsidRPr="00441488" w:rsidRDefault="00441488" w:rsidP="00441488">
      <w:pPr>
        <w:jc w:val="both"/>
        <w:rPr>
          <w:rFonts w:ascii="Times New Roman" w:hAnsi="Times New Roman" w:cs="Times New Roman"/>
          <w:sz w:val="24"/>
          <w:szCs w:val="24"/>
        </w:rPr>
      </w:pPr>
      <w:r w:rsidRPr="00441488">
        <w:rPr>
          <w:rFonts w:ascii="Times New Roman" w:hAnsi="Times New Roman" w:cs="Times New Roman"/>
          <w:sz w:val="24"/>
        </w:rPr>
        <w:t xml:space="preserve">«Самое распространенное нарушение зрения – миопия или близорукость. Ей страдают, по разным оценкам, от 1,97 до 3,4 </w:t>
      </w:r>
      <w:proofErr w:type="spellStart"/>
      <w:proofErr w:type="gramStart"/>
      <w:r w:rsidRPr="00441488">
        <w:rPr>
          <w:rFonts w:ascii="Times New Roman" w:hAnsi="Times New Roman" w:cs="Times New Roman"/>
          <w:sz w:val="24"/>
        </w:rPr>
        <w:t>млрд</w:t>
      </w:r>
      <w:proofErr w:type="spellEnd"/>
      <w:proofErr w:type="gramEnd"/>
      <w:r w:rsidRPr="00441488">
        <w:rPr>
          <w:rFonts w:ascii="Times New Roman" w:hAnsi="Times New Roman" w:cs="Times New Roman"/>
          <w:sz w:val="24"/>
        </w:rPr>
        <w:t xml:space="preserve"> человек. Причем в последние годы близорукость «помолодела»: </w:t>
      </w:r>
      <w:proofErr w:type="gramStart"/>
      <w:r w:rsidRPr="00441488">
        <w:rPr>
          <w:rFonts w:ascii="Times New Roman" w:hAnsi="Times New Roman" w:cs="Times New Roman"/>
          <w:sz w:val="24"/>
        </w:rPr>
        <w:t>если</w:t>
      </w:r>
      <w:proofErr w:type="gramEnd"/>
      <w:r w:rsidRPr="00441488">
        <w:rPr>
          <w:rFonts w:ascii="Times New Roman" w:hAnsi="Times New Roman" w:cs="Times New Roman"/>
          <w:sz w:val="24"/>
        </w:rPr>
        <w:t xml:space="preserve"> раньше миопию впервые выявляли в школьном возрасте, то теперь ее нередко диагностируют у дошкольников. Далее по распространенности: возрастная дальнозоркость, </w:t>
      </w:r>
      <w:proofErr w:type="spellStart"/>
      <w:r w:rsidRPr="00441488">
        <w:rPr>
          <w:rFonts w:ascii="Times New Roman" w:hAnsi="Times New Roman" w:cs="Times New Roman"/>
          <w:sz w:val="24"/>
        </w:rPr>
        <w:t>макулярная</w:t>
      </w:r>
      <w:proofErr w:type="spellEnd"/>
      <w:r w:rsidRPr="00441488">
        <w:rPr>
          <w:rFonts w:ascii="Times New Roman" w:hAnsi="Times New Roman" w:cs="Times New Roman"/>
          <w:sz w:val="24"/>
        </w:rPr>
        <w:t xml:space="preserve"> дегенерация, диабетическая </w:t>
      </w:r>
      <w:proofErr w:type="spellStart"/>
      <w:r w:rsidRPr="00441488">
        <w:rPr>
          <w:rFonts w:ascii="Times New Roman" w:hAnsi="Times New Roman" w:cs="Times New Roman"/>
          <w:sz w:val="24"/>
        </w:rPr>
        <w:t>ретинопатия</w:t>
      </w:r>
      <w:proofErr w:type="spellEnd"/>
      <w:r w:rsidRPr="00441488">
        <w:rPr>
          <w:rFonts w:ascii="Times New Roman" w:hAnsi="Times New Roman" w:cs="Times New Roman"/>
          <w:sz w:val="24"/>
        </w:rPr>
        <w:t>, глаукома. Большая часть этих заболеваний излечима пр</w:t>
      </w:r>
      <w:r w:rsidR="00DD2E1A">
        <w:rPr>
          <w:rFonts w:ascii="Times New Roman" w:hAnsi="Times New Roman" w:cs="Times New Roman"/>
          <w:sz w:val="24"/>
        </w:rPr>
        <w:t>и</w:t>
      </w:r>
      <w:r w:rsidRPr="00441488">
        <w:rPr>
          <w:rFonts w:ascii="Times New Roman" w:hAnsi="Times New Roman" w:cs="Times New Roman"/>
          <w:sz w:val="24"/>
        </w:rPr>
        <w:t xml:space="preserve"> своевременной диагностике и лечении.», - отмечает главный врач Тюменского областного офтальмологического диспансера, главный внештатный офтальмолог </w:t>
      </w:r>
      <w:proofErr w:type="gramStart"/>
      <w:r w:rsidRPr="00441488">
        <w:rPr>
          <w:rFonts w:ascii="Times New Roman" w:hAnsi="Times New Roman" w:cs="Times New Roman"/>
          <w:sz w:val="24"/>
        </w:rPr>
        <w:t>г</w:t>
      </w:r>
      <w:proofErr w:type="gramEnd"/>
      <w:r w:rsidRPr="00441488">
        <w:rPr>
          <w:rFonts w:ascii="Times New Roman" w:hAnsi="Times New Roman" w:cs="Times New Roman"/>
          <w:sz w:val="24"/>
        </w:rPr>
        <w:t xml:space="preserve">. Тюмени и Тюменского района, </w:t>
      </w:r>
      <w:proofErr w:type="spellStart"/>
      <w:r w:rsidRPr="00441488">
        <w:rPr>
          <w:rFonts w:ascii="Times New Roman" w:hAnsi="Times New Roman" w:cs="Times New Roman"/>
          <w:sz w:val="24"/>
        </w:rPr>
        <w:t>офтальмохирург</w:t>
      </w:r>
      <w:proofErr w:type="spellEnd"/>
      <w:r w:rsidRPr="00441488">
        <w:rPr>
          <w:rFonts w:ascii="Times New Roman" w:hAnsi="Times New Roman" w:cs="Times New Roman"/>
          <w:sz w:val="24"/>
        </w:rPr>
        <w:t xml:space="preserve"> Леонид Протопопов.</w:t>
      </w:r>
    </w:p>
    <w:p w:rsidR="003524E5" w:rsidRDefault="003524E5" w:rsidP="003524E5">
      <w:pPr>
        <w:jc w:val="both"/>
        <w:rPr>
          <w:rFonts w:ascii="Times New Roman" w:hAnsi="Times New Roman" w:cs="Times New Roman"/>
          <w:sz w:val="24"/>
        </w:rPr>
      </w:pPr>
      <w:r w:rsidRPr="009938B9">
        <w:rPr>
          <w:rFonts w:ascii="Times New Roman" w:hAnsi="Times New Roman" w:cs="Times New Roman"/>
          <w:sz w:val="24"/>
        </w:rPr>
        <w:t xml:space="preserve">Регулярное офтальмологическое обследование дает возможность оценить состояние </w:t>
      </w:r>
      <w:r w:rsidR="00DD2E1A">
        <w:rPr>
          <w:rFonts w:ascii="Times New Roman" w:hAnsi="Times New Roman" w:cs="Times New Roman"/>
          <w:sz w:val="24"/>
        </w:rPr>
        <w:t>глаз</w:t>
      </w:r>
      <w:r w:rsidRPr="009938B9">
        <w:rPr>
          <w:rFonts w:ascii="Times New Roman" w:hAnsi="Times New Roman" w:cs="Times New Roman"/>
          <w:sz w:val="24"/>
        </w:rPr>
        <w:t>, определить, не прогрессирует ли имеющееся заболевание, нет ли осложнений. Кроме этого, ежегодные проверки позволяют использовать подходящую коррекцию, предупреждают осложнения.</w:t>
      </w:r>
    </w:p>
    <w:p w:rsidR="003524E5" w:rsidRDefault="003524E5" w:rsidP="003524E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Так, в</w:t>
      </w:r>
      <w:r w:rsidRPr="0098721B">
        <w:rPr>
          <w:rFonts w:ascii="Times New Roman" w:hAnsi="Times New Roman" w:cs="Times New Roman"/>
          <w:sz w:val="24"/>
        </w:rPr>
        <w:t>зрослым людям с 18 до 64 лет, у которых нет проблем со зрением, следует посещать офтальмолога минимум раз в 2 года для профилактического осмотра. А людям старшего возраста, после 65 лет, необходимо проверять зрение не реже, чем 1 раз в год.</w:t>
      </w:r>
      <w:r>
        <w:rPr>
          <w:rFonts w:ascii="Times New Roman" w:hAnsi="Times New Roman" w:cs="Times New Roman"/>
          <w:sz w:val="24"/>
        </w:rPr>
        <w:t xml:space="preserve"> Обязательно посещать офтальмолога женщинам во время беременности.</w:t>
      </w:r>
    </w:p>
    <w:p w:rsidR="00943A1B" w:rsidRDefault="003524E5" w:rsidP="003524E5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98721B">
        <w:rPr>
          <w:rFonts w:ascii="Times New Roman" w:hAnsi="Times New Roman" w:cs="Times New Roman"/>
          <w:sz w:val="24"/>
        </w:rPr>
        <w:t>Профосмотры</w:t>
      </w:r>
      <w:proofErr w:type="spellEnd"/>
      <w:r w:rsidRPr="0098721B">
        <w:rPr>
          <w:rFonts w:ascii="Times New Roman" w:hAnsi="Times New Roman" w:cs="Times New Roman"/>
          <w:sz w:val="24"/>
        </w:rPr>
        <w:t xml:space="preserve"> ребёнка у офтальмолога следует проводить </w:t>
      </w:r>
      <w:r>
        <w:rPr>
          <w:rFonts w:ascii="Times New Roman" w:hAnsi="Times New Roman" w:cs="Times New Roman"/>
          <w:sz w:val="24"/>
        </w:rPr>
        <w:t xml:space="preserve">уже </w:t>
      </w:r>
      <w:r w:rsidRPr="0098721B">
        <w:rPr>
          <w:rFonts w:ascii="Times New Roman" w:hAnsi="Times New Roman" w:cs="Times New Roman"/>
          <w:sz w:val="24"/>
        </w:rPr>
        <w:t>с первого месяца жизни</w:t>
      </w:r>
      <w:r>
        <w:rPr>
          <w:rFonts w:ascii="Times New Roman" w:hAnsi="Times New Roman" w:cs="Times New Roman"/>
          <w:sz w:val="24"/>
        </w:rPr>
        <w:t xml:space="preserve">. Если нет дополнительных показаний, то на приём нужно явиться в 1 год, 3 года, в 6 и 7 лет (перед </w:t>
      </w:r>
      <w:r>
        <w:rPr>
          <w:rFonts w:ascii="Times New Roman" w:hAnsi="Times New Roman" w:cs="Times New Roman"/>
          <w:sz w:val="24"/>
        </w:rPr>
        <w:lastRenderedPageBreak/>
        <w:t>школой желательно пройти полноценное обследование), далее – раз в год, если нет других рекомендаций.</w:t>
      </w:r>
    </w:p>
    <w:p w:rsidR="00441488" w:rsidRDefault="00441488" w:rsidP="003524E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AC23FE">
        <w:rPr>
          <w:rFonts w:ascii="Times New Roman" w:hAnsi="Times New Roman" w:cs="Times New Roman"/>
          <w:sz w:val="24"/>
        </w:rPr>
        <w:t>егулярные физические нагрузки, отказ от вредных привычек, сбалансированное питание</w:t>
      </w:r>
      <w:r>
        <w:rPr>
          <w:rFonts w:ascii="Times New Roman" w:hAnsi="Times New Roman" w:cs="Times New Roman"/>
          <w:sz w:val="24"/>
        </w:rPr>
        <w:t xml:space="preserve"> </w:t>
      </w:r>
      <w:r w:rsidRPr="00AC23FE">
        <w:rPr>
          <w:rFonts w:ascii="Times New Roman" w:hAnsi="Times New Roman" w:cs="Times New Roman"/>
          <w:sz w:val="24"/>
        </w:rPr>
        <w:t xml:space="preserve">приводит к оздоровлению организма в целом и </w:t>
      </w:r>
      <w:r>
        <w:rPr>
          <w:rFonts w:ascii="Times New Roman" w:hAnsi="Times New Roman" w:cs="Times New Roman"/>
          <w:sz w:val="24"/>
        </w:rPr>
        <w:t xml:space="preserve">снижает риск заболеваний </w:t>
      </w:r>
      <w:r w:rsidR="00DD2E1A">
        <w:rPr>
          <w:rFonts w:ascii="Times New Roman" w:hAnsi="Times New Roman" w:cs="Times New Roman"/>
          <w:sz w:val="24"/>
        </w:rPr>
        <w:t>глаз.</w:t>
      </w:r>
    </w:p>
    <w:p w:rsidR="00B86A45" w:rsidRPr="00FF5C53" w:rsidRDefault="00B86A45" w:rsidP="009376BC">
      <w:pPr>
        <w:pStyle w:val="Standard"/>
        <w:ind w:firstLine="709"/>
        <w:jc w:val="both"/>
        <w:rPr>
          <w:rFonts w:cs="Times New Roman"/>
          <w:i/>
          <w:color w:val="000000"/>
          <w:sz w:val="22"/>
          <w:szCs w:val="26"/>
          <w:shd w:val="clear" w:color="auto" w:fill="FFFFFF"/>
          <w:lang w:val="ru-RU"/>
        </w:rPr>
      </w:pPr>
      <w:r w:rsidRPr="00FF5C53">
        <w:rPr>
          <w:rFonts w:cs="Times New Roman"/>
          <w:i/>
          <w:color w:val="000000"/>
          <w:sz w:val="22"/>
          <w:szCs w:val="26"/>
          <w:shd w:val="clear" w:color="auto" w:fill="FFFFFF"/>
          <w:lang w:val="ru-RU"/>
        </w:rPr>
        <w:t>Пресс-служба ГАУЗ ТО «Областной офтальмологический диспансер»</w:t>
      </w:r>
    </w:p>
    <w:p w:rsidR="00B86A45" w:rsidRPr="00FF5C53" w:rsidRDefault="00B86A45" w:rsidP="009376BC">
      <w:pPr>
        <w:pStyle w:val="Standard"/>
        <w:ind w:firstLine="709"/>
        <w:jc w:val="both"/>
        <w:rPr>
          <w:rFonts w:cs="Times New Roman"/>
          <w:sz w:val="22"/>
          <w:szCs w:val="26"/>
        </w:rPr>
      </w:pPr>
      <w:r w:rsidRPr="00FF5C53">
        <w:rPr>
          <w:rFonts w:cs="Times New Roman"/>
          <w:i/>
          <w:color w:val="000000"/>
          <w:sz w:val="22"/>
          <w:szCs w:val="26"/>
          <w:shd w:val="clear" w:color="auto" w:fill="FFFFFF"/>
          <w:lang w:val="ru-RU"/>
        </w:rPr>
        <w:t xml:space="preserve">Светлана </w:t>
      </w:r>
      <w:proofErr w:type="spellStart"/>
      <w:r w:rsidRPr="00FF5C53">
        <w:rPr>
          <w:rFonts w:cs="Times New Roman"/>
          <w:i/>
          <w:color w:val="000000"/>
          <w:sz w:val="22"/>
          <w:szCs w:val="26"/>
          <w:shd w:val="clear" w:color="auto" w:fill="FFFFFF"/>
          <w:lang w:val="ru-RU"/>
        </w:rPr>
        <w:t>Копусова</w:t>
      </w:r>
      <w:proofErr w:type="spellEnd"/>
      <w:r w:rsidRPr="00FF5C53">
        <w:rPr>
          <w:rFonts w:cs="Times New Roman"/>
          <w:i/>
          <w:color w:val="000000"/>
          <w:sz w:val="22"/>
          <w:szCs w:val="26"/>
          <w:shd w:val="clear" w:color="auto" w:fill="FFFFFF"/>
          <w:lang w:val="ru-RU"/>
        </w:rPr>
        <w:t xml:space="preserve"> 8 982 920 8260</w:t>
      </w:r>
    </w:p>
    <w:p w:rsidR="00B86A45" w:rsidRPr="009376BC" w:rsidRDefault="00B86A45" w:rsidP="0093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B86A45" w:rsidRPr="009376BC" w:rsidSect="00240EA1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F35" w:rsidRDefault="00C21F35" w:rsidP="00C623E1">
      <w:pPr>
        <w:spacing w:after="0" w:line="240" w:lineRule="auto"/>
      </w:pPr>
      <w:r>
        <w:separator/>
      </w:r>
    </w:p>
  </w:endnote>
  <w:endnote w:type="continuationSeparator" w:id="0">
    <w:p w:rsidR="00C21F35" w:rsidRDefault="00C21F35" w:rsidP="00C62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F35" w:rsidRDefault="00C21F35" w:rsidP="00C623E1">
      <w:pPr>
        <w:spacing w:after="0" w:line="240" w:lineRule="auto"/>
      </w:pPr>
      <w:r>
        <w:separator/>
      </w:r>
    </w:p>
  </w:footnote>
  <w:footnote w:type="continuationSeparator" w:id="0">
    <w:p w:rsidR="00C21F35" w:rsidRDefault="00C21F35" w:rsidP="00C62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3E1" w:rsidRDefault="00C623E1">
    <w:pPr>
      <w:pStyle w:val="a5"/>
    </w:pPr>
    <w:r>
      <w:rPr>
        <w:noProof/>
        <w:lang w:eastAsia="ru-RU"/>
      </w:rPr>
      <w:drawing>
        <wp:inline distT="0" distB="0" distL="0" distR="0">
          <wp:extent cx="5817180" cy="836355"/>
          <wp:effectExtent l="19050" t="0" r="0" b="0"/>
          <wp:docPr id="4" name="Рисунок 3" descr="колонтитул для бланк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олонтитул для бланка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3688" cy="835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42E3"/>
    <w:multiLevelType w:val="hybridMultilevel"/>
    <w:tmpl w:val="9306F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4B321C"/>
    <w:multiLevelType w:val="hybridMultilevel"/>
    <w:tmpl w:val="4E72F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851D92"/>
    <w:multiLevelType w:val="hybridMultilevel"/>
    <w:tmpl w:val="EA2E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913A5"/>
    <w:multiLevelType w:val="hybridMultilevel"/>
    <w:tmpl w:val="BB785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65A9E"/>
    <w:multiLevelType w:val="hybridMultilevel"/>
    <w:tmpl w:val="074A13E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C426A8E"/>
    <w:multiLevelType w:val="hybridMultilevel"/>
    <w:tmpl w:val="A48E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67322"/>
    <w:multiLevelType w:val="hybridMultilevel"/>
    <w:tmpl w:val="5B507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9810"/>
  </w:hdrShapeDefaults>
  <w:footnotePr>
    <w:footnote w:id="-1"/>
    <w:footnote w:id="0"/>
  </w:footnotePr>
  <w:endnotePr>
    <w:endnote w:id="-1"/>
    <w:endnote w:id="0"/>
  </w:endnotePr>
  <w:compat/>
  <w:rsids>
    <w:rsidRoot w:val="00C623E1"/>
    <w:rsid w:val="00004B84"/>
    <w:rsid w:val="00014592"/>
    <w:rsid w:val="00034FAE"/>
    <w:rsid w:val="00057397"/>
    <w:rsid w:val="00091F72"/>
    <w:rsid w:val="00096CBB"/>
    <w:rsid w:val="000C09E9"/>
    <w:rsid w:val="000D65C9"/>
    <w:rsid w:val="00106B8F"/>
    <w:rsid w:val="00111FDA"/>
    <w:rsid w:val="00127B87"/>
    <w:rsid w:val="00134CA5"/>
    <w:rsid w:val="00143972"/>
    <w:rsid w:val="00145C84"/>
    <w:rsid w:val="00151C85"/>
    <w:rsid w:val="00167806"/>
    <w:rsid w:val="00184CE5"/>
    <w:rsid w:val="001B671A"/>
    <w:rsid w:val="00226ED9"/>
    <w:rsid w:val="00240EA1"/>
    <w:rsid w:val="002458C0"/>
    <w:rsid w:val="0025534A"/>
    <w:rsid w:val="00265800"/>
    <w:rsid w:val="002733A5"/>
    <w:rsid w:val="002A12C1"/>
    <w:rsid w:val="002A4D2C"/>
    <w:rsid w:val="002B411F"/>
    <w:rsid w:val="002B5363"/>
    <w:rsid w:val="002C30EE"/>
    <w:rsid w:val="002F6585"/>
    <w:rsid w:val="003043FA"/>
    <w:rsid w:val="003306E7"/>
    <w:rsid w:val="00336E5E"/>
    <w:rsid w:val="00337968"/>
    <w:rsid w:val="003524E5"/>
    <w:rsid w:val="00364765"/>
    <w:rsid w:val="00367991"/>
    <w:rsid w:val="003A2A0D"/>
    <w:rsid w:val="003A4871"/>
    <w:rsid w:val="003A571A"/>
    <w:rsid w:val="003B52DA"/>
    <w:rsid w:val="003B637B"/>
    <w:rsid w:val="003B708A"/>
    <w:rsid w:val="003C6846"/>
    <w:rsid w:val="003C6DD1"/>
    <w:rsid w:val="003F4F32"/>
    <w:rsid w:val="00441488"/>
    <w:rsid w:val="00446827"/>
    <w:rsid w:val="00454F74"/>
    <w:rsid w:val="004A4CDD"/>
    <w:rsid w:val="004C5576"/>
    <w:rsid w:val="004D626A"/>
    <w:rsid w:val="004E2557"/>
    <w:rsid w:val="005035F9"/>
    <w:rsid w:val="00514F69"/>
    <w:rsid w:val="005340AB"/>
    <w:rsid w:val="005B42DC"/>
    <w:rsid w:val="005C0F60"/>
    <w:rsid w:val="005E00AA"/>
    <w:rsid w:val="005F6207"/>
    <w:rsid w:val="00612CC8"/>
    <w:rsid w:val="00615FD0"/>
    <w:rsid w:val="00650676"/>
    <w:rsid w:val="00652124"/>
    <w:rsid w:val="006613BA"/>
    <w:rsid w:val="006774DA"/>
    <w:rsid w:val="00691092"/>
    <w:rsid w:val="00692E4A"/>
    <w:rsid w:val="006A523C"/>
    <w:rsid w:val="006D7562"/>
    <w:rsid w:val="006E12D4"/>
    <w:rsid w:val="006F3D00"/>
    <w:rsid w:val="007301C7"/>
    <w:rsid w:val="00753583"/>
    <w:rsid w:val="00756A28"/>
    <w:rsid w:val="0076474A"/>
    <w:rsid w:val="00777A93"/>
    <w:rsid w:val="00794E3D"/>
    <w:rsid w:val="007A23D6"/>
    <w:rsid w:val="007C248E"/>
    <w:rsid w:val="007F6AC6"/>
    <w:rsid w:val="008171CC"/>
    <w:rsid w:val="008552F4"/>
    <w:rsid w:val="008702B0"/>
    <w:rsid w:val="008A38EE"/>
    <w:rsid w:val="008C3E5A"/>
    <w:rsid w:val="00931B9D"/>
    <w:rsid w:val="009376BC"/>
    <w:rsid w:val="00943A1B"/>
    <w:rsid w:val="00944014"/>
    <w:rsid w:val="009547EE"/>
    <w:rsid w:val="00962605"/>
    <w:rsid w:val="00963A58"/>
    <w:rsid w:val="00992121"/>
    <w:rsid w:val="009C1C26"/>
    <w:rsid w:val="009D3A8C"/>
    <w:rsid w:val="009F2F78"/>
    <w:rsid w:val="009F44D0"/>
    <w:rsid w:val="009F75DC"/>
    <w:rsid w:val="00A256B9"/>
    <w:rsid w:val="00A55085"/>
    <w:rsid w:val="00A746B2"/>
    <w:rsid w:val="00A84059"/>
    <w:rsid w:val="00AD41DD"/>
    <w:rsid w:val="00AF5177"/>
    <w:rsid w:val="00B319B6"/>
    <w:rsid w:val="00B34144"/>
    <w:rsid w:val="00B62A3B"/>
    <w:rsid w:val="00B7294D"/>
    <w:rsid w:val="00B86A45"/>
    <w:rsid w:val="00BC3AEC"/>
    <w:rsid w:val="00BD3A2A"/>
    <w:rsid w:val="00C21F35"/>
    <w:rsid w:val="00C34662"/>
    <w:rsid w:val="00C4365C"/>
    <w:rsid w:val="00C462A4"/>
    <w:rsid w:val="00C56B18"/>
    <w:rsid w:val="00C623E1"/>
    <w:rsid w:val="00C84513"/>
    <w:rsid w:val="00C8531F"/>
    <w:rsid w:val="00CA10BA"/>
    <w:rsid w:val="00CE00CC"/>
    <w:rsid w:val="00CE6369"/>
    <w:rsid w:val="00D0101C"/>
    <w:rsid w:val="00D039B6"/>
    <w:rsid w:val="00D53AE9"/>
    <w:rsid w:val="00D67824"/>
    <w:rsid w:val="00D737D7"/>
    <w:rsid w:val="00D84710"/>
    <w:rsid w:val="00DD2E1A"/>
    <w:rsid w:val="00DF6136"/>
    <w:rsid w:val="00E01134"/>
    <w:rsid w:val="00E139BA"/>
    <w:rsid w:val="00E322C9"/>
    <w:rsid w:val="00E4339B"/>
    <w:rsid w:val="00E466ED"/>
    <w:rsid w:val="00E533E2"/>
    <w:rsid w:val="00E71E34"/>
    <w:rsid w:val="00E74031"/>
    <w:rsid w:val="00E7750E"/>
    <w:rsid w:val="00EC1CA5"/>
    <w:rsid w:val="00ED22E9"/>
    <w:rsid w:val="00F01CCE"/>
    <w:rsid w:val="00F31CEB"/>
    <w:rsid w:val="00F35C18"/>
    <w:rsid w:val="00F510EE"/>
    <w:rsid w:val="00FA09C8"/>
    <w:rsid w:val="00FA3F75"/>
    <w:rsid w:val="00FE0327"/>
    <w:rsid w:val="00FE1FA6"/>
    <w:rsid w:val="00FE466F"/>
    <w:rsid w:val="00FF1EAA"/>
    <w:rsid w:val="00FF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5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3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62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23E1"/>
  </w:style>
  <w:style w:type="paragraph" w:styleId="a7">
    <w:name w:val="footer"/>
    <w:basedOn w:val="a"/>
    <w:link w:val="a8"/>
    <w:uiPriority w:val="99"/>
    <w:semiHidden/>
    <w:unhideWhenUsed/>
    <w:rsid w:val="00C62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23E1"/>
  </w:style>
  <w:style w:type="character" w:styleId="a9">
    <w:name w:val="Emphasis"/>
    <w:basedOn w:val="a0"/>
    <w:uiPriority w:val="20"/>
    <w:qFormat/>
    <w:rsid w:val="004A4CDD"/>
    <w:rPr>
      <w:i/>
      <w:iCs/>
    </w:rPr>
  </w:style>
  <w:style w:type="paragraph" w:customStyle="1" w:styleId="Standard">
    <w:name w:val="Standard"/>
    <w:rsid w:val="004A4C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a">
    <w:name w:val="List Paragraph"/>
    <w:basedOn w:val="a"/>
    <w:uiPriority w:val="34"/>
    <w:qFormat/>
    <w:rsid w:val="002B411F"/>
    <w:pPr>
      <w:spacing w:after="200" w:line="276" w:lineRule="auto"/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01459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ac">
    <w:name w:val="Hyperlink"/>
    <w:basedOn w:val="a0"/>
    <w:uiPriority w:val="99"/>
    <w:unhideWhenUsed/>
    <w:rsid w:val="00D039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Маркадеева</dc:creator>
  <cp:lastModifiedBy>Маркадеева</cp:lastModifiedBy>
  <cp:revision>9</cp:revision>
  <dcterms:created xsi:type="dcterms:W3CDTF">2023-03-27T06:49:00Z</dcterms:created>
  <dcterms:modified xsi:type="dcterms:W3CDTF">2023-03-31T09:28:00Z</dcterms:modified>
</cp:coreProperties>
</file>